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AF9A" w14:textId="77777777" w:rsidR="00D11E70" w:rsidRDefault="00D11E70">
      <w:pPr>
        <w:pStyle w:val="BodyText"/>
        <w:rPr>
          <w:rFonts w:ascii="Times New Roman"/>
          <w:sz w:val="20"/>
        </w:rPr>
      </w:pPr>
    </w:p>
    <w:p w14:paraId="022A93F8" w14:textId="77777777" w:rsidR="00D11E70" w:rsidRDefault="00D11E70">
      <w:pPr>
        <w:pStyle w:val="BodyText"/>
        <w:spacing w:before="90"/>
        <w:rPr>
          <w:rFonts w:ascii="Times New Roman"/>
          <w:sz w:val="20"/>
        </w:rPr>
      </w:pPr>
    </w:p>
    <w:p w14:paraId="367B4FA9" w14:textId="77777777" w:rsidR="00D11E70" w:rsidRDefault="000A5C29">
      <w:pPr>
        <w:pStyle w:val="BodyText"/>
        <w:ind w:left="4463"/>
        <w:rPr>
          <w:rFonts w:ascii="Times New Roman"/>
          <w:sz w:val="20"/>
        </w:rPr>
      </w:pPr>
      <w:r>
        <w:rPr>
          <w:rFonts w:ascii="Times New Roman"/>
          <w:noProof/>
          <w:sz w:val="20"/>
        </w:rPr>
        <w:drawing>
          <wp:inline distT="0" distB="0" distL="0" distR="0" wp14:anchorId="558C5684" wp14:editId="03DFEDA8">
            <wp:extent cx="1232356" cy="1257300"/>
            <wp:effectExtent l="0" t="0" r="0" b="0"/>
            <wp:docPr id="1" name="Image 1" descr="C:\Users\amy.esposito\AppData\Local\Microsoft\Windows\INetCache\Content.Word\LAU_black_Small.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amy.esposito\AppData\Local\Microsoft\Windows\INetCache\Content.Word\LAU_black_Small.png "/>
                    <pic:cNvPicPr/>
                  </pic:nvPicPr>
                  <pic:blipFill>
                    <a:blip r:embed="rId11" cstate="print"/>
                    <a:stretch>
                      <a:fillRect/>
                    </a:stretch>
                  </pic:blipFill>
                  <pic:spPr>
                    <a:xfrm>
                      <a:off x="0" y="0"/>
                      <a:ext cx="1232356" cy="1257300"/>
                    </a:xfrm>
                    <a:prstGeom prst="rect">
                      <a:avLst/>
                    </a:prstGeom>
                  </pic:spPr>
                </pic:pic>
              </a:graphicData>
            </a:graphic>
          </wp:inline>
        </w:drawing>
      </w:r>
    </w:p>
    <w:p w14:paraId="33ABD393" w14:textId="77777777" w:rsidR="00D11E70" w:rsidRDefault="00D11E70">
      <w:pPr>
        <w:pStyle w:val="BodyText"/>
        <w:rPr>
          <w:rFonts w:ascii="Times New Roman"/>
          <w:sz w:val="36"/>
        </w:rPr>
      </w:pPr>
    </w:p>
    <w:p w14:paraId="61E07C53" w14:textId="77777777" w:rsidR="00D11E70" w:rsidRDefault="00D11E70">
      <w:pPr>
        <w:pStyle w:val="BodyText"/>
        <w:rPr>
          <w:rFonts w:ascii="Times New Roman"/>
          <w:sz w:val="36"/>
        </w:rPr>
      </w:pPr>
    </w:p>
    <w:p w14:paraId="7C0E78C1" w14:textId="77777777" w:rsidR="00D11E70" w:rsidRDefault="00D11E70">
      <w:pPr>
        <w:pStyle w:val="BodyText"/>
        <w:rPr>
          <w:rFonts w:ascii="Times New Roman"/>
          <w:sz w:val="36"/>
        </w:rPr>
      </w:pPr>
    </w:p>
    <w:p w14:paraId="523B86F0" w14:textId="77777777" w:rsidR="00D11E70" w:rsidRDefault="00D11E70">
      <w:pPr>
        <w:pStyle w:val="BodyText"/>
        <w:rPr>
          <w:rFonts w:ascii="Times New Roman"/>
          <w:sz w:val="36"/>
        </w:rPr>
      </w:pPr>
    </w:p>
    <w:p w14:paraId="50B484B8" w14:textId="77777777" w:rsidR="00D11E70" w:rsidRDefault="00D11E70">
      <w:pPr>
        <w:pStyle w:val="BodyText"/>
        <w:rPr>
          <w:rFonts w:ascii="Times New Roman"/>
          <w:sz w:val="36"/>
        </w:rPr>
      </w:pPr>
    </w:p>
    <w:p w14:paraId="38547763" w14:textId="77777777" w:rsidR="00D11E70" w:rsidRDefault="00D11E70">
      <w:pPr>
        <w:pStyle w:val="BodyText"/>
        <w:spacing w:before="349"/>
        <w:rPr>
          <w:rFonts w:ascii="Times New Roman"/>
          <w:sz w:val="36"/>
        </w:rPr>
      </w:pPr>
    </w:p>
    <w:p w14:paraId="1B74E410" w14:textId="77777777" w:rsidR="004C661D" w:rsidRDefault="000A5C29" w:rsidP="00C169D5">
      <w:pPr>
        <w:pStyle w:val="Title"/>
        <w:ind w:left="0"/>
        <w:rPr>
          <w:spacing w:val="-4"/>
        </w:rPr>
      </w:pPr>
      <w:r>
        <w:t>STUDENT</w:t>
      </w:r>
      <w:r>
        <w:rPr>
          <w:spacing w:val="-8"/>
        </w:rPr>
        <w:t xml:space="preserve"> </w:t>
      </w:r>
      <w:r>
        <w:t>ALCOHOL</w:t>
      </w:r>
      <w:r>
        <w:rPr>
          <w:spacing w:val="-6"/>
        </w:rPr>
        <w:t xml:space="preserve"> </w:t>
      </w:r>
      <w:r>
        <w:t>AND</w:t>
      </w:r>
      <w:r>
        <w:rPr>
          <w:spacing w:val="-7"/>
        </w:rPr>
        <w:t xml:space="preserve"> </w:t>
      </w:r>
      <w:r>
        <w:t>DRUG</w:t>
      </w:r>
      <w:r>
        <w:rPr>
          <w:spacing w:val="-4"/>
        </w:rPr>
        <w:t xml:space="preserve"> </w:t>
      </w:r>
    </w:p>
    <w:p w14:paraId="6E5DFE25" w14:textId="77777777" w:rsidR="00D11E70" w:rsidRDefault="00301E95" w:rsidP="00C169D5">
      <w:pPr>
        <w:pStyle w:val="Title"/>
        <w:ind w:left="0"/>
      </w:pPr>
      <w:r>
        <w:rPr>
          <w:spacing w:val="-4"/>
        </w:rPr>
        <w:t xml:space="preserve">MISUSE </w:t>
      </w:r>
      <w:r w:rsidR="000A5C29">
        <w:rPr>
          <w:spacing w:val="-2"/>
        </w:rPr>
        <w:t>POLICY</w:t>
      </w:r>
    </w:p>
    <w:p w14:paraId="26EBC475" w14:textId="77777777" w:rsidR="00D11E70" w:rsidRDefault="00D11E70">
      <w:pPr>
        <w:pStyle w:val="BodyText"/>
        <w:rPr>
          <w:rFonts w:ascii="Georgia"/>
          <w:sz w:val="36"/>
        </w:rPr>
      </w:pPr>
    </w:p>
    <w:p w14:paraId="3DDC8F73" w14:textId="77777777" w:rsidR="00D11E70" w:rsidRDefault="00D11E70">
      <w:pPr>
        <w:pStyle w:val="BodyText"/>
        <w:rPr>
          <w:rFonts w:ascii="Georgia"/>
          <w:sz w:val="36"/>
        </w:rPr>
      </w:pPr>
    </w:p>
    <w:p w14:paraId="51780B8A" w14:textId="77777777" w:rsidR="00D11E70" w:rsidRDefault="00D11E70">
      <w:pPr>
        <w:pStyle w:val="BodyText"/>
        <w:rPr>
          <w:rFonts w:ascii="Georgia"/>
          <w:sz w:val="36"/>
        </w:rPr>
      </w:pPr>
    </w:p>
    <w:p w14:paraId="055F8208" w14:textId="77777777" w:rsidR="00D11E70" w:rsidRDefault="00D11E70">
      <w:pPr>
        <w:pStyle w:val="BodyText"/>
        <w:rPr>
          <w:rFonts w:ascii="Georgia"/>
          <w:sz w:val="36"/>
        </w:rPr>
      </w:pPr>
    </w:p>
    <w:p w14:paraId="3C0C18AA" w14:textId="77777777" w:rsidR="00D11E70" w:rsidRDefault="00D11E70">
      <w:pPr>
        <w:pStyle w:val="BodyText"/>
        <w:rPr>
          <w:rFonts w:ascii="Georgia"/>
          <w:sz w:val="36"/>
        </w:rPr>
      </w:pPr>
    </w:p>
    <w:p w14:paraId="371B0E98" w14:textId="77777777" w:rsidR="00D11E70" w:rsidRDefault="00D11E70">
      <w:pPr>
        <w:pStyle w:val="BodyText"/>
        <w:rPr>
          <w:rFonts w:ascii="Georgia"/>
          <w:sz w:val="36"/>
        </w:rPr>
      </w:pPr>
    </w:p>
    <w:p w14:paraId="240BB915" w14:textId="77777777" w:rsidR="00D11E70" w:rsidRDefault="00D11E70">
      <w:pPr>
        <w:pStyle w:val="BodyText"/>
        <w:rPr>
          <w:rFonts w:ascii="Georgia"/>
          <w:sz w:val="36"/>
        </w:rPr>
      </w:pPr>
    </w:p>
    <w:p w14:paraId="70C828A0" w14:textId="77777777" w:rsidR="00D11E70" w:rsidRDefault="00D11E70">
      <w:pPr>
        <w:pStyle w:val="BodyText"/>
        <w:rPr>
          <w:rFonts w:ascii="Georgia"/>
          <w:sz w:val="36"/>
        </w:rPr>
      </w:pPr>
    </w:p>
    <w:p w14:paraId="49CB85B3" w14:textId="77777777" w:rsidR="00D11E70" w:rsidRDefault="00D11E70">
      <w:pPr>
        <w:pStyle w:val="BodyText"/>
        <w:rPr>
          <w:rFonts w:ascii="Georgia"/>
          <w:sz w:val="36"/>
        </w:rPr>
      </w:pPr>
    </w:p>
    <w:p w14:paraId="1FD4FC5F" w14:textId="77777777" w:rsidR="00D11E70" w:rsidRDefault="00D11E70">
      <w:pPr>
        <w:pStyle w:val="BodyText"/>
        <w:rPr>
          <w:rFonts w:ascii="Georgia"/>
          <w:sz w:val="36"/>
        </w:rPr>
      </w:pPr>
    </w:p>
    <w:p w14:paraId="48E281E8" w14:textId="77777777" w:rsidR="00D11E70" w:rsidRDefault="00D11E70">
      <w:pPr>
        <w:pStyle w:val="BodyText"/>
        <w:spacing w:before="358"/>
        <w:rPr>
          <w:rFonts w:ascii="Georgia"/>
          <w:sz w:val="36"/>
        </w:rPr>
      </w:pPr>
    </w:p>
    <w:p w14:paraId="349E805E" w14:textId="77777777" w:rsidR="00D11E70" w:rsidRDefault="000A5C29" w:rsidP="004C661D">
      <w:pPr>
        <w:pStyle w:val="BodyText"/>
        <w:tabs>
          <w:tab w:val="left" w:pos="2047"/>
        </w:tabs>
        <w:spacing w:line="278" w:lineRule="auto"/>
        <w:ind w:left="1134" w:right="6386"/>
      </w:pPr>
      <w:r>
        <w:rPr>
          <w:spacing w:val="-2"/>
        </w:rPr>
        <w:t>Originator:</w:t>
      </w:r>
      <w:r>
        <w:tab/>
        <w:t>Head</w:t>
      </w:r>
      <w:r>
        <w:rPr>
          <w:spacing w:val="-10"/>
        </w:rPr>
        <w:t xml:space="preserve"> </w:t>
      </w:r>
      <w:r>
        <w:t>of</w:t>
      </w:r>
      <w:r>
        <w:rPr>
          <w:spacing w:val="-10"/>
        </w:rPr>
        <w:t xml:space="preserve"> </w:t>
      </w:r>
      <w:r>
        <w:t>Student</w:t>
      </w:r>
      <w:r>
        <w:rPr>
          <w:spacing w:val="-11"/>
        </w:rPr>
        <w:t xml:space="preserve"> </w:t>
      </w:r>
      <w:r>
        <w:rPr>
          <w:spacing w:val="-2"/>
        </w:rPr>
        <w:t>Date:</w:t>
      </w:r>
      <w:r>
        <w:tab/>
      </w:r>
      <w:r w:rsidR="00963670">
        <w:tab/>
      </w:r>
      <w:r w:rsidR="00963670">
        <w:tab/>
        <w:t>April</w:t>
      </w:r>
      <w:r w:rsidR="00EE1441">
        <w:t xml:space="preserve"> 2024</w:t>
      </w:r>
    </w:p>
    <w:p w14:paraId="3FAF5CE2" w14:textId="77777777" w:rsidR="000779DB" w:rsidRDefault="000A5C29" w:rsidP="004C661D">
      <w:pPr>
        <w:pStyle w:val="BodyText"/>
        <w:tabs>
          <w:tab w:val="left" w:pos="2047"/>
        </w:tabs>
        <w:spacing w:line="278" w:lineRule="auto"/>
        <w:ind w:left="1134" w:right="5483"/>
        <w:rPr>
          <w:spacing w:val="-4"/>
        </w:rPr>
      </w:pPr>
      <w:r>
        <w:t>Approved by:</w:t>
      </w:r>
      <w:r>
        <w:tab/>
      </w:r>
      <w:r>
        <w:rPr>
          <w:spacing w:val="-4"/>
        </w:rPr>
        <w:t xml:space="preserve">SMT </w:t>
      </w:r>
    </w:p>
    <w:p w14:paraId="458B0F8F" w14:textId="77777777" w:rsidR="000779DB" w:rsidRDefault="000A5C29" w:rsidP="004C661D">
      <w:pPr>
        <w:pStyle w:val="BodyText"/>
        <w:tabs>
          <w:tab w:val="left" w:pos="2047"/>
        </w:tabs>
        <w:spacing w:line="278" w:lineRule="auto"/>
        <w:ind w:left="1134" w:right="5483"/>
        <w:rPr>
          <w:spacing w:val="-2"/>
        </w:rPr>
      </w:pPr>
      <w:r>
        <w:rPr>
          <w:spacing w:val="-2"/>
        </w:rPr>
        <w:t>Type:</w:t>
      </w:r>
      <w:r>
        <w:tab/>
      </w:r>
      <w:r w:rsidR="004C661D">
        <w:tab/>
      </w:r>
      <w:r w:rsidR="004C661D">
        <w:tab/>
      </w:r>
      <w:r>
        <w:rPr>
          <w:spacing w:val="-2"/>
        </w:rPr>
        <w:t xml:space="preserve">Policy </w:t>
      </w:r>
    </w:p>
    <w:p w14:paraId="02E0C967" w14:textId="77777777" w:rsidR="00AE595F" w:rsidRDefault="00AE595F" w:rsidP="004C661D">
      <w:pPr>
        <w:pStyle w:val="BodyText"/>
        <w:tabs>
          <w:tab w:val="left" w:pos="2047"/>
        </w:tabs>
        <w:spacing w:line="278" w:lineRule="auto"/>
        <w:ind w:left="1134" w:right="5483"/>
        <w:rPr>
          <w:spacing w:val="-2"/>
        </w:rPr>
      </w:pPr>
    </w:p>
    <w:p w14:paraId="049B2FD7" w14:textId="77777777" w:rsidR="00D11E70" w:rsidRDefault="00EE1441" w:rsidP="004C661D">
      <w:pPr>
        <w:pStyle w:val="BodyText"/>
        <w:tabs>
          <w:tab w:val="left" w:pos="2047"/>
        </w:tabs>
        <w:spacing w:line="278" w:lineRule="auto"/>
        <w:ind w:left="1134" w:right="5483"/>
        <w:sectPr w:rsidR="00D11E70">
          <w:type w:val="continuous"/>
          <w:pgSz w:w="11930" w:h="16850"/>
          <w:pgMar w:top="1940" w:right="600" w:bottom="280" w:left="460" w:header="720" w:footer="720" w:gutter="0"/>
          <w:cols w:space="720"/>
        </w:sectPr>
      </w:pPr>
      <w:r>
        <w:rPr>
          <w:spacing w:val="-2"/>
        </w:rPr>
        <w:t>Previous version</w:t>
      </w:r>
      <w:r w:rsidR="000A5C29">
        <w:rPr>
          <w:spacing w:val="-2"/>
        </w:rPr>
        <w:t>:</w:t>
      </w:r>
      <w:r w:rsidR="000779DB">
        <w:rPr>
          <w:spacing w:val="-2"/>
        </w:rPr>
        <w:t xml:space="preserve"> </w:t>
      </w:r>
      <w:r>
        <w:t>August 20</w:t>
      </w:r>
      <w:r w:rsidR="004C661D">
        <w:t>2</w:t>
      </w:r>
      <w:r>
        <w:t>1</w:t>
      </w:r>
    </w:p>
    <w:p w14:paraId="50870028" w14:textId="77777777" w:rsidR="00D11E70" w:rsidRDefault="00D11E70">
      <w:pPr>
        <w:pStyle w:val="BodyText"/>
        <w:spacing w:before="3"/>
        <w:rPr>
          <w:sz w:val="18"/>
        </w:rPr>
      </w:pPr>
    </w:p>
    <w:p w14:paraId="661DE014" w14:textId="77777777" w:rsidR="00D11E70" w:rsidRDefault="00D11E70">
      <w:pPr>
        <w:pStyle w:val="BodyText"/>
        <w:spacing w:line="20" w:lineRule="exact"/>
        <w:ind w:left="219"/>
        <w:rPr>
          <w:sz w:val="2"/>
        </w:rPr>
      </w:pPr>
    </w:p>
    <w:p w14:paraId="232A3CDA" w14:textId="77777777" w:rsidR="00D11E70" w:rsidRDefault="00D11E70">
      <w:pPr>
        <w:pStyle w:val="BodyText"/>
      </w:pPr>
    </w:p>
    <w:p w14:paraId="266D4C04" w14:textId="77777777" w:rsidR="00D11E70" w:rsidRDefault="00D11E70">
      <w:pPr>
        <w:pStyle w:val="BodyText"/>
      </w:pPr>
    </w:p>
    <w:p w14:paraId="4A0A009B" w14:textId="77777777" w:rsidR="00D11E70" w:rsidRDefault="00D11E70">
      <w:pPr>
        <w:pStyle w:val="BodyText"/>
        <w:spacing w:before="245"/>
      </w:pPr>
    </w:p>
    <w:p w14:paraId="7CC61B43" w14:textId="77777777" w:rsidR="00D11E70" w:rsidRDefault="000A5C29" w:rsidP="004C661D">
      <w:pPr>
        <w:pStyle w:val="BodyText"/>
        <w:ind w:left="142"/>
      </w:pPr>
      <w:r>
        <w:rPr>
          <w:spacing w:val="-2"/>
        </w:rPr>
        <w:t>CONTENTS</w:t>
      </w:r>
    </w:p>
    <w:p w14:paraId="5710DB31" w14:textId="77777777" w:rsidR="00700E6B" w:rsidRPr="00700E6B" w:rsidRDefault="00700E6B" w:rsidP="00700E6B">
      <w:pPr>
        <w:rPr>
          <w:lang w:val="en-US"/>
        </w:rPr>
      </w:pPr>
    </w:p>
    <w:p w14:paraId="3CB5B866" w14:textId="77777777" w:rsidR="00700E6B" w:rsidRPr="00700E6B" w:rsidRDefault="00700E6B" w:rsidP="004C661D">
      <w:pPr>
        <w:tabs>
          <w:tab w:val="left" w:pos="567"/>
        </w:tabs>
        <w:rPr>
          <w:lang w:val="en-US"/>
        </w:rPr>
      </w:pPr>
    </w:p>
    <w:p w14:paraId="226FF37A" w14:textId="77777777" w:rsidR="00C169D5" w:rsidRPr="00B20270" w:rsidRDefault="00C169D5" w:rsidP="00C169D5">
      <w:pPr>
        <w:tabs>
          <w:tab w:val="left" w:pos="567"/>
          <w:tab w:val="left" w:pos="1134"/>
          <w:tab w:val="left" w:pos="1701"/>
          <w:tab w:val="right" w:pos="9923"/>
        </w:tabs>
        <w:ind w:left="1134" w:hanging="567"/>
        <w:rPr>
          <w:rFonts w:cs="Arial"/>
        </w:rPr>
      </w:pPr>
      <w:r w:rsidRPr="00B20270">
        <w:rPr>
          <w:rFonts w:cs="Arial"/>
        </w:rPr>
        <w:t>1.</w:t>
      </w:r>
      <w:r w:rsidRPr="00B20270">
        <w:rPr>
          <w:rFonts w:cs="Arial"/>
        </w:rPr>
        <w:tab/>
      </w:r>
      <w:r>
        <w:rPr>
          <w:rFonts w:cs="Arial"/>
        </w:rPr>
        <w:t>Purpose and Scope</w:t>
      </w:r>
      <w:r w:rsidRPr="00B20270">
        <w:rPr>
          <w:rFonts w:cs="Arial"/>
        </w:rPr>
        <w:tab/>
        <w:t>3</w:t>
      </w:r>
    </w:p>
    <w:p w14:paraId="3BDC61AB" w14:textId="77777777" w:rsidR="00C169D5" w:rsidRPr="00B20270" w:rsidRDefault="00C169D5" w:rsidP="00C169D5">
      <w:pPr>
        <w:tabs>
          <w:tab w:val="left" w:pos="567"/>
          <w:tab w:val="left" w:pos="1134"/>
          <w:tab w:val="left" w:pos="1701"/>
          <w:tab w:val="right" w:pos="9923"/>
        </w:tabs>
        <w:rPr>
          <w:rFonts w:cs="Arial"/>
        </w:rPr>
      </w:pPr>
    </w:p>
    <w:p w14:paraId="109BA881" w14:textId="77777777" w:rsidR="00C169D5" w:rsidRPr="00B20270" w:rsidRDefault="00C169D5" w:rsidP="00C169D5">
      <w:pPr>
        <w:tabs>
          <w:tab w:val="left" w:pos="567"/>
          <w:tab w:val="left" w:pos="1134"/>
          <w:tab w:val="left" w:pos="1701"/>
          <w:tab w:val="right" w:pos="9923"/>
        </w:tabs>
        <w:rPr>
          <w:rFonts w:cs="Arial"/>
        </w:rPr>
      </w:pPr>
      <w:r w:rsidRPr="00B20270">
        <w:rPr>
          <w:rFonts w:cs="Arial"/>
        </w:rPr>
        <w:tab/>
        <w:t>2.</w:t>
      </w:r>
      <w:r w:rsidRPr="00B20270">
        <w:rPr>
          <w:rFonts w:cs="Arial"/>
        </w:rPr>
        <w:tab/>
      </w:r>
      <w:r>
        <w:rPr>
          <w:rFonts w:cs="Arial"/>
        </w:rPr>
        <w:t>Harm Reduction Method</w:t>
      </w:r>
      <w:r w:rsidRPr="00B20270">
        <w:rPr>
          <w:rFonts w:cs="Arial"/>
        </w:rPr>
        <w:tab/>
        <w:t>3</w:t>
      </w:r>
    </w:p>
    <w:p w14:paraId="3E9C0600" w14:textId="77777777" w:rsidR="00C169D5" w:rsidRPr="00B20270" w:rsidRDefault="00C169D5" w:rsidP="00C169D5">
      <w:pPr>
        <w:tabs>
          <w:tab w:val="left" w:pos="567"/>
          <w:tab w:val="left" w:pos="1134"/>
          <w:tab w:val="left" w:pos="1701"/>
          <w:tab w:val="right" w:pos="9923"/>
        </w:tabs>
        <w:rPr>
          <w:rFonts w:cs="Arial"/>
        </w:rPr>
      </w:pPr>
    </w:p>
    <w:p w14:paraId="029EFD21" w14:textId="77777777" w:rsidR="00C169D5" w:rsidRDefault="00C169D5" w:rsidP="00C169D5">
      <w:pPr>
        <w:tabs>
          <w:tab w:val="left" w:pos="567"/>
          <w:tab w:val="left" w:pos="1134"/>
          <w:tab w:val="left" w:pos="1701"/>
          <w:tab w:val="right" w:pos="9923"/>
        </w:tabs>
        <w:rPr>
          <w:rFonts w:cs="Arial"/>
        </w:rPr>
      </w:pPr>
      <w:r w:rsidRPr="00B20270">
        <w:rPr>
          <w:rFonts w:cs="Arial"/>
        </w:rPr>
        <w:tab/>
        <w:t>3.</w:t>
      </w:r>
      <w:r w:rsidRPr="00B20270">
        <w:rPr>
          <w:rFonts w:cs="Arial"/>
        </w:rPr>
        <w:tab/>
      </w:r>
      <w:r>
        <w:rPr>
          <w:rFonts w:cs="Arial"/>
        </w:rPr>
        <w:t>The Legal Position</w:t>
      </w:r>
      <w:r w:rsidRPr="00B20270">
        <w:rPr>
          <w:rFonts w:cs="Arial"/>
        </w:rPr>
        <w:tab/>
        <w:t>4</w:t>
      </w:r>
    </w:p>
    <w:p w14:paraId="28618746" w14:textId="77777777" w:rsidR="00C169D5" w:rsidRDefault="00C169D5" w:rsidP="00C169D5">
      <w:pPr>
        <w:tabs>
          <w:tab w:val="left" w:pos="567"/>
          <w:tab w:val="left" w:pos="1134"/>
          <w:tab w:val="left" w:pos="1701"/>
          <w:tab w:val="right" w:pos="9923"/>
        </w:tabs>
        <w:rPr>
          <w:rFonts w:cs="Arial"/>
        </w:rPr>
      </w:pPr>
    </w:p>
    <w:p w14:paraId="408F4952" w14:textId="77777777" w:rsidR="00C169D5" w:rsidRPr="00B20270" w:rsidRDefault="00C169D5" w:rsidP="00C169D5">
      <w:pPr>
        <w:tabs>
          <w:tab w:val="left" w:pos="567"/>
          <w:tab w:val="left" w:pos="1134"/>
          <w:tab w:val="left" w:pos="1701"/>
          <w:tab w:val="right" w:pos="9923"/>
        </w:tabs>
        <w:ind w:left="1134" w:hanging="567"/>
        <w:rPr>
          <w:rFonts w:cs="Arial"/>
        </w:rPr>
      </w:pPr>
      <w:r>
        <w:rPr>
          <w:rFonts w:cs="Arial"/>
        </w:rPr>
        <w:t>4.</w:t>
      </w:r>
      <w:r>
        <w:rPr>
          <w:rFonts w:cs="Arial"/>
        </w:rPr>
        <w:tab/>
        <w:t>Other Information</w:t>
      </w:r>
      <w:r>
        <w:rPr>
          <w:rFonts w:cs="Arial"/>
        </w:rPr>
        <w:tab/>
        <w:t>5</w:t>
      </w:r>
    </w:p>
    <w:p w14:paraId="53FCA4CE" w14:textId="77777777" w:rsidR="00C169D5" w:rsidRDefault="00C169D5" w:rsidP="00C169D5">
      <w:pPr>
        <w:tabs>
          <w:tab w:val="left" w:pos="567"/>
          <w:tab w:val="left" w:pos="1134"/>
          <w:tab w:val="left" w:pos="1701"/>
          <w:tab w:val="right" w:pos="9923"/>
        </w:tabs>
        <w:rPr>
          <w:rFonts w:cs="Arial"/>
        </w:rPr>
      </w:pPr>
    </w:p>
    <w:p w14:paraId="1E4B60C2" w14:textId="77777777" w:rsidR="00C169D5" w:rsidRPr="00B20270" w:rsidRDefault="00C169D5" w:rsidP="00C169D5">
      <w:pPr>
        <w:tabs>
          <w:tab w:val="left" w:pos="567"/>
          <w:tab w:val="left" w:pos="1134"/>
          <w:tab w:val="left" w:pos="1701"/>
          <w:tab w:val="right" w:pos="9923"/>
        </w:tabs>
        <w:rPr>
          <w:rFonts w:cs="Arial"/>
        </w:rPr>
      </w:pPr>
    </w:p>
    <w:p w14:paraId="4CCBB7DC" w14:textId="77777777" w:rsidR="00C169D5" w:rsidRPr="00B20270" w:rsidRDefault="00C169D5" w:rsidP="00C169D5">
      <w:pPr>
        <w:tabs>
          <w:tab w:val="left" w:pos="567"/>
          <w:tab w:val="left" w:pos="1134"/>
          <w:tab w:val="left" w:pos="1701"/>
          <w:tab w:val="right" w:pos="9923"/>
        </w:tabs>
        <w:rPr>
          <w:rFonts w:cs="Arial"/>
        </w:rPr>
      </w:pPr>
      <w:r w:rsidRPr="00B20270">
        <w:rPr>
          <w:rFonts w:cs="Arial"/>
        </w:rPr>
        <w:t xml:space="preserve">APPENDIX </w:t>
      </w:r>
      <w:r>
        <w:rPr>
          <w:rFonts w:cs="Arial"/>
        </w:rPr>
        <w:t>1: Where to Find Support and Advice</w:t>
      </w:r>
      <w:r w:rsidRPr="00B20270">
        <w:rPr>
          <w:rFonts w:cs="Arial"/>
        </w:rPr>
        <w:tab/>
      </w:r>
      <w:r w:rsidR="001119E2">
        <w:rPr>
          <w:rFonts w:cs="Arial"/>
        </w:rPr>
        <w:t>7</w:t>
      </w:r>
    </w:p>
    <w:p w14:paraId="3E595467" w14:textId="77777777" w:rsidR="00700E6B" w:rsidRPr="00700E6B" w:rsidRDefault="00700E6B" w:rsidP="00700E6B">
      <w:pPr>
        <w:rPr>
          <w:lang w:val="en-US"/>
        </w:rPr>
      </w:pPr>
    </w:p>
    <w:p w14:paraId="0407D953" w14:textId="77777777" w:rsidR="00700E6B" w:rsidRPr="00700E6B" w:rsidRDefault="00700E6B" w:rsidP="00700E6B">
      <w:pPr>
        <w:rPr>
          <w:lang w:val="en-US"/>
        </w:rPr>
      </w:pPr>
    </w:p>
    <w:p w14:paraId="3C28F9D4" w14:textId="77777777" w:rsidR="00700E6B" w:rsidRPr="00700E6B" w:rsidRDefault="00700E6B" w:rsidP="00700E6B">
      <w:pPr>
        <w:rPr>
          <w:lang w:val="en-US"/>
        </w:rPr>
      </w:pPr>
    </w:p>
    <w:p w14:paraId="0B050818" w14:textId="77777777" w:rsidR="00700E6B" w:rsidRPr="00700E6B" w:rsidRDefault="00700E6B" w:rsidP="00700E6B">
      <w:pPr>
        <w:rPr>
          <w:lang w:val="en-US"/>
        </w:rPr>
      </w:pPr>
    </w:p>
    <w:p w14:paraId="5B143E89" w14:textId="77777777" w:rsidR="00700E6B" w:rsidRPr="00700E6B" w:rsidRDefault="00700E6B" w:rsidP="00700E6B">
      <w:pPr>
        <w:rPr>
          <w:lang w:val="en-US"/>
        </w:rPr>
      </w:pPr>
    </w:p>
    <w:p w14:paraId="32AFE1FD" w14:textId="77777777" w:rsidR="00700E6B" w:rsidRPr="00700E6B" w:rsidRDefault="00700E6B" w:rsidP="00700E6B">
      <w:pPr>
        <w:rPr>
          <w:lang w:val="en-US"/>
        </w:rPr>
      </w:pPr>
    </w:p>
    <w:p w14:paraId="207D870C" w14:textId="77777777" w:rsidR="00700E6B" w:rsidRPr="00700E6B" w:rsidRDefault="00700E6B" w:rsidP="00700E6B">
      <w:pPr>
        <w:rPr>
          <w:lang w:val="en-US"/>
        </w:rPr>
      </w:pPr>
    </w:p>
    <w:p w14:paraId="0AB28C90" w14:textId="77777777" w:rsidR="00700E6B" w:rsidRPr="00700E6B" w:rsidRDefault="00700E6B" w:rsidP="00700E6B">
      <w:pPr>
        <w:rPr>
          <w:lang w:val="en-US"/>
        </w:rPr>
      </w:pPr>
    </w:p>
    <w:p w14:paraId="7EC72270" w14:textId="77777777" w:rsidR="00700E6B" w:rsidRPr="00700E6B" w:rsidRDefault="00700E6B" w:rsidP="00700E6B">
      <w:pPr>
        <w:rPr>
          <w:lang w:val="en-US"/>
        </w:rPr>
      </w:pPr>
    </w:p>
    <w:p w14:paraId="38811062" w14:textId="77777777" w:rsidR="00700E6B" w:rsidRDefault="00700E6B" w:rsidP="00700E6B">
      <w:pPr>
        <w:rPr>
          <w:lang w:val="en-US"/>
        </w:rPr>
      </w:pPr>
    </w:p>
    <w:p w14:paraId="4A5E5671" w14:textId="77777777" w:rsidR="00700E6B" w:rsidRDefault="00700E6B" w:rsidP="00700E6B">
      <w:pPr>
        <w:jc w:val="center"/>
        <w:rPr>
          <w:lang w:val="en-US"/>
        </w:rPr>
      </w:pPr>
    </w:p>
    <w:p w14:paraId="20271AE6" w14:textId="77777777" w:rsidR="00D11E70" w:rsidRPr="00700E6B" w:rsidRDefault="00D11E70" w:rsidP="00700E6B">
      <w:pPr>
        <w:tabs>
          <w:tab w:val="center" w:pos="5435"/>
        </w:tabs>
        <w:rPr>
          <w:lang w:val="en-US"/>
        </w:rPr>
        <w:sectPr w:rsidR="00D11E70" w:rsidRPr="00700E6B" w:rsidSect="00C169D5">
          <w:headerReference w:type="default" r:id="rId12"/>
          <w:footerReference w:type="default" r:id="rId13"/>
          <w:pgSz w:w="11930" w:h="16850"/>
          <w:pgMar w:top="940" w:right="600" w:bottom="1380" w:left="460" w:header="987" w:footer="1183" w:gutter="0"/>
          <w:pgNumType w:start="2"/>
          <w:cols w:space="720"/>
        </w:sectPr>
      </w:pPr>
    </w:p>
    <w:p w14:paraId="173FA7F9" w14:textId="77777777" w:rsidR="00D11E70" w:rsidRDefault="00D11E70" w:rsidP="004C661D">
      <w:pPr>
        <w:pStyle w:val="BodyText"/>
        <w:spacing w:before="3"/>
        <w:rPr>
          <w:sz w:val="18"/>
        </w:rPr>
      </w:pPr>
    </w:p>
    <w:p w14:paraId="001BBAB3" w14:textId="77777777" w:rsidR="00D11E70" w:rsidRDefault="00D11E70">
      <w:pPr>
        <w:pStyle w:val="BodyText"/>
        <w:spacing w:line="20" w:lineRule="exact"/>
        <w:ind w:left="111"/>
        <w:rPr>
          <w:sz w:val="2"/>
        </w:rPr>
      </w:pPr>
    </w:p>
    <w:p w14:paraId="42D62431" w14:textId="77777777" w:rsidR="00055D83" w:rsidRDefault="00055D83" w:rsidP="006A5A2D">
      <w:pPr>
        <w:pStyle w:val="Heading1"/>
        <w:tabs>
          <w:tab w:val="left" w:pos="706"/>
        </w:tabs>
        <w:ind w:left="0"/>
      </w:pPr>
    </w:p>
    <w:p w14:paraId="2C374A5D" w14:textId="77777777" w:rsidR="00D11E70" w:rsidRPr="004C661D" w:rsidRDefault="000A5C29" w:rsidP="004C661D">
      <w:pPr>
        <w:pStyle w:val="ListParagraph"/>
        <w:numPr>
          <w:ilvl w:val="0"/>
          <w:numId w:val="20"/>
        </w:numPr>
        <w:ind w:left="567" w:hanging="567"/>
        <w:rPr>
          <w:b/>
        </w:rPr>
      </w:pPr>
      <w:r w:rsidRPr="004C661D">
        <w:rPr>
          <w:b/>
        </w:rPr>
        <w:t>Purpose</w:t>
      </w:r>
      <w:r w:rsidRPr="004C661D">
        <w:rPr>
          <w:b/>
          <w:spacing w:val="-8"/>
        </w:rPr>
        <w:t xml:space="preserve"> </w:t>
      </w:r>
      <w:r w:rsidRPr="004C661D">
        <w:rPr>
          <w:b/>
        </w:rPr>
        <w:t>and</w:t>
      </w:r>
      <w:r w:rsidRPr="004C661D">
        <w:rPr>
          <w:b/>
          <w:spacing w:val="-6"/>
        </w:rPr>
        <w:t xml:space="preserve"> </w:t>
      </w:r>
      <w:r w:rsidR="00E03AAD" w:rsidRPr="004C661D">
        <w:rPr>
          <w:b/>
          <w:spacing w:val="-4"/>
        </w:rPr>
        <w:t>S</w:t>
      </w:r>
      <w:r w:rsidRPr="004C661D">
        <w:rPr>
          <w:b/>
          <w:spacing w:val="-4"/>
        </w:rPr>
        <w:t>cope</w:t>
      </w:r>
    </w:p>
    <w:p w14:paraId="602C9C7D" w14:textId="77777777" w:rsidR="00D11E70" w:rsidRDefault="00D11E70" w:rsidP="006A5A2D">
      <w:pPr>
        <w:pStyle w:val="BodyText"/>
        <w:rPr>
          <w:b/>
        </w:rPr>
      </w:pPr>
    </w:p>
    <w:p w14:paraId="2A7C44EC" w14:textId="77777777" w:rsidR="00D11E70" w:rsidRPr="00D44365" w:rsidRDefault="004C661D" w:rsidP="004C661D">
      <w:pPr>
        <w:pStyle w:val="ListParagraph"/>
        <w:tabs>
          <w:tab w:val="left" w:pos="1270"/>
          <w:tab w:val="left" w:pos="1272"/>
        </w:tabs>
        <w:spacing w:line="276" w:lineRule="auto"/>
        <w:ind w:left="1134" w:right="239" w:hanging="567"/>
        <w:jc w:val="both"/>
        <w:rPr>
          <w:lang w:val="en-GB"/>
        </w:rPr>
      </w:pPr>
      <w:r>
        <w:rPr>
          <w:lang w:val="en-GB"/>
        </w:rPr>
        <w:t>1.1</w:t>
      </w:r>
      <w:r>
        <w:rPr>
          <w:lang w:val="en-GB"/>
        </w:rPr>
        <w:tab/>
      </w:r>
      <w:r w:rsidR="000A5C29" w:rsidRPr="00D44365">
        <w:rPr>
          <w:lang w:val="en-GB"/>
        </w:rPr>
        <w:t>Leeds Arts University is committed to providing a safe working and learning environment and to protecting the welfare of its community. In the context of this policy the phrase ‘University premises’ refers to all those places in which the University carries out its activities and extends to those sites that are occupied temporarily by the University for events</w:t>
      </w:r>
      <w:r w:rsidR="00C169D5">
        <w:rPr>
          <w:lang w:val="en-GB"/>
        </w:rPr>
        <w:t>,</w:t>
      </w:r>
      <w:r w:rsidR="000A5C29" w:rsidRPr="00D44365">
        <w:rPr>
          <w:lang w:val="en-GB"/>
        </w:rPr>
        <w:t xml:space="preserve"> as well as those occupied by students as part of work placements and during educational visits.</w:t>
      </w:r>
    </w:p>
    <w:p w14:paraId="7C6CDF95" w14:textId="77777777" w:rsidR="00D44365" w:rsidRDefault="00D44365" w:rsidP="00055D83">
      <w:pPr>
        <w:pStyle w:val="ListParagraph"/>
        <w:tabs>
          <w:tab w:val="left" w:pos="1270"/>
          <w:tab w:val="left" w:pos="1272"/>
        </w:tabs>
        <w:spacing w:line="276" w:lineRule="auto"/>
        <w:ind w:left="720" w:right="239" w:firstLine="0"/>
        <w:jc w:val="both"/>
      </w:pPr>
    </w:p>
    <w:p w14:paraId="77CA4CC3" w14:textId="77777777" w:rsidR="00D11E70" w:rsidRDefault="004C661D" w:rsidP="004C661D">
      <w:pPr>
        <w:spacing w:after="251" w:line="259" w:lineRule="auto"/>
        <w:ind w:left="1134" w:right="238" w:hanging="567"/>
        <w:jc w:val="both"/>
      </w:pPr>
      <w:r>
        <w:t>1.2</w:t>
      </w:r>
      <w:r>
        <w:tab/>
      </w:r>
      <w:r w:rsidR="00D44365" w:rsidRPr="00B6731B">
        <w:t>This policy relates to the use of alcohol and other drugs that are controlled by the Misuse of Drugs Act 1971, the Psychoactive Substances Act 2016 and the unauthorised use and possession of prescription medicines regulated by the Medicines Act 1968</w:t>
      </w:r>
      <w:r w:rsidR="00D44365">
        <w:t xml:space="preserve">. </w:t>
      </w:r>
    </w:p>
    <w:p w14:paraId="26EFDBF0" w14:textId="77777777" w:rsidR="005A2A3E" w:rsidRPr="004C661D" w:rsidRDefault="004C661D" w:rsidP="004C661D">
      <w:pPr>
        <w:pStyle w:val="ListParagraph"/>
        <w:tabs>
          <w:tab w:val="left" w:pos="1270"/>
          <w:tab w:val="left" w:pos="1272"/>
        </w:tabs>
        <w:spacing w:line="276" w:lineRule="auto"/>
        <w:ind w:left="1134" w:right="239" w:hanging="567"/>
        <w:jc w:val="both"/>
        <w:rPr>
          <w:lang w:val="en-GB"/>
        </w:rPr>
      </w:pPr>
      <w:r>
        <w:rPr>
          <w:lang w:val="en-GB"/>
        </w:rPr>
        <w:t>1.3</w:t>
      </w:r>
      <w:r>
        <w:rPr>
          <w:lang w:val="en-GB"/>
        </w:rPr>
        <w:tab/>
      </w:r>
      <w:r w:rsidR="00EE1441" w:rsidRPr="004C661D">
        <w:rPr>
          <w:lang w:val="en-GB"/>
        </w:rPr>
        <w:t xml:space="preserve">The University recognises the risks that </w:t>
      </w:r>
      <w:r w:rsidR="009E69A3" w:rsidRPr="004C661D">
        <w:rPr>
          <w:lang w:val="en-GB"/>
        </w:rPr>
        <w:t xml:space="preserve">the </w:t>
      </w:r>
      <w:r w:rsidR="00EE1441" w:rsidRPr="004C661D">
        <w:rPr>
          <w:lang w:val="en-GB"/>
        </w:rPr>
        <w:t xml:space="preserve">misuse </w:t>
      </w:r>
      <w:r w:rsidR="000A5C29" w:rsidRPr="004C661D">
        <w:rPr>
          <w:lang w:val="en-GB"/>
        </w:rPr>
        <w:t xml:space="preserve">of alcohol or drugs </w:t>
      </w:r>
      <w:r w:rsidR="00F34270" w:rsidRPr="004C661D">
        <w:rPr>
          <w:lang w:val="en-GB"/>
        </w:rPr>
        <w:t xml:space="preserve">can have </w:t>
      </w:r>
      <w:r w:rsidR="000A5C29" w:rsidRPr="004C661D">
        <w:rPr>
          <w:lang w:val="en-GB"/>
        </w:rPr>
        <w:t xml:space="preserve">on a </w:t>
      </w:r>
      <w:r w:rsidR="006D41A6" w:rsidRPr="004C661D">
        <w:rPr>
          <w:lang w:val="en-GB"/>
        </w:rPr>
        <w:t>student’s</w:t>
      </w:r>
      <w:r w:rsidR="000A5C29" w:rsidRPr="004C661D">
        <w:rPr>
          <w:lang w:val="en-GB"/>
        </w:rPr>
        <w:t xml:space="preserve"> health, safety and academic performance</w:t>
      </w:r>
      <w:r w:rsidR="009E69A3" w:rsidRPr="004C661D">
        <w:rPr>
          <w:lang w:val="en-GB"/>
        </w:rPr>
        <w:t xml:space="preserve">. </w:t>
      </w:r>
      <w:r w:rsidR="00F34270" w:rsidRPr="004C661D">
        <w:rPr>
          <w:lang w:val="en-GB"/>
        </w:rPr>
        <w:t xml:space="preserve">Such misuse can also have a significant </w:t>
      </w:r>
      <w:r w:rsidR="009E69A3" w:rsidRPr="004C661D">
        <w:rPr>
          <w:lang w:val="en-GB"/>
        </w:rPr>
        <w:t>impact o</w:t>
      </w:r>
      <w:r w:rsidR="00F34270" w:rsidRPr="004C661D">
        <w:rPr>
          <w:lang w:val="en-GB"/>
        </w:rPr>
        <w:t xml:space="preserve">n </w:t>
      </w:r>
      <w:r w:rsidR="009E69A3" w:rsidRPr="004C661D">
        <w:rPr>
          <w:lang w:val="en-GB"/>
        </w:rPr>
        <w:t xml:space="preserve">the student’s wider University experience and relationships with others.  </w:t>
      </w:r>
      <w:r w:rsidR="000A5C29" w:rsidRPr="004C661D">
        <w:rPr>
          <w:lang w:val="en-GB"/>
        </w:rPr>
        <w:t xml:space="preserve">  </w:t>
      </w:r>
    </w:p>
    <w:p w14:paraId="5AD54CD8" w14:textId="77777777" w:rsidR="00D44365" w:rsidRPr="00D44365" w:rsidRDefault="00D44365" w:rsidP="00055D83">
      <w:pPr>
        <w:pStyle w:val="ListParagraph"/>
        <w:tabs>
          <w:tab w:val="left" w:pos="1270"/>
          <w:tab w:val="left" w:pos="1272"/>
        </w:tabs>
        <w:spacing w:line="276" w:lineRule="auto"/>
        <w:ind w:left="720" w:right="239" w:firstLine="0"/>
        <w:jc w:val="both"/>
        <w:rPr>
          <w:lang w:val="en-GB"/>
        </w:rPr>
      </w:pPr>
    </w:p>
    <w:p w14:paraId="43F1DF53" w14:textId="77777777" w:rsidR="005A2A3E" w:rsidRDefault="004C661D" w:rsidP="004C661D">
      <w:pPr>
        <w:pStyle w:val="ListParagraph"/>
        <w:tabs>
          <w:tab w:val="left" w:pos="1270"/>
          <w:tab w:val="left" w:pos="1272"/>
        </w:tabs>
        <w:spacing w:line="276" w:lineRule="auto"/>
        <w:ind w:left="1134" w:right="239" w:hanging="567"/>
        <w:jc w:val="both"/>
        <w:rPr>
          <w:lang w:val="en-GB"/>
        </w:rPr>
      </w:pPr>
      <w:r>
        <w:rPr>
          <w:lang w:val="en-GB"/>
        </w:rPr>
        <w:t>1.4</w:t>
      </w:r>
      <w:r>
        <w:rPr>
          <w:lang w:val="en-GB"/>
        </w:rPr>
        <w:tab/>
      </w:r>
      <w:r w:rsidR="00EE1441" w:rsidRPr="00D44365">
        <w:rPr>
          <w:lang w:val="en-GB"/>
        </w:rPr>
        <w:t>Leeds Arts University does not endorse the use of drugs or misuse of alcohol</w:t>
      </w:r>
      <w:r w:rsidR="00D44365">
        <w:rPr>
          <w:lang w:val="en-GB"/>
        </w:rPr>
        <w:t xml:space="preserve"> but</w:t>
      </w:r>
      <w:r w:rsidR="009E69A3" w:rsidRPr="00D44365">
        <w:rPr>
          <w:lang w:val="en-GB"/>
        </w:rPr>
        <w:t xml:space="preserve"> </w:t>
      </w:r>
      <w:r w:rsidR="005A2A3E" w:rsidRPr="00D44365">
        <w:rPr>
          <w:lang w:val="en-GB"/>
        </w:rPr>
        <w:t xml:space="preserve">we aim to provide </w:t>
      </w:r>
      <w:r w:rsidR="00EE1441" w:rsidRPr="00D44365">
        <w:rPr>
          <w:lang w:val="en-GB"/>
        </w:rPr>
        <w:t xml:space="preserve">support by facilitating the early identification of such problems, </w:t>
      </w:r>
      <w:r w:rsidR="006D41A6" w:rsidRPr="00D44365">
        <w:rPr>
          <w:lang w:val="en-GB"/>
        </w:rPr>
        <w:t>en</w:t>
      </w:r>
      <w:r w:rsidR="00D44365">
        <w:rPr>
          <w:lang w:val="en-GB"/>
        </w:rPr>
        <w:t>c</w:t>
      </w:r>
      <w:r w:rsidR="006D41A6" w:rsidRPr="00D44365">
        <w:rPr>
          <w:lang w:val="en-GB"/>
        </w:rPr>
        <w:t>ouraging</w:t>
      </w:r>
      <w:r w:rsidR="00EE1441" w:rsidRPr="00D44365">
        <w:rPr>
          <w:lang w:val="en-GB"/>
        </w:rPr>
        <w:t xml:space="preserve"> studen</w:t>
      </w:r>
      <w:r w:rsidR="005A2A3E" w:rsidRPr="00D44365">
        <w:rPr>
          <w:lang w:val="en-GB"/>
        </w:rPr>
        <w:t>t</w:t>
      </w:r>
      <w:r w:rsidR="00EE1441" w:rsidRPr="00D44365">
        <w:rPr>
          <w:lang w:val="en-GB"/>
        </w:rPr>
        <w:t xml:space="preserve">s to seek advice, help and assistance before </w:t>
      </w:r>
      <w:r w:rsidR="005A2A3E" w:rsidRPr="00D44365">
        <w:rPr>
          <w:lang w:val="en-GB"/>
        </w:rPr>
        <w:t>their studies, health or their relationships with others become adversely affected.</w:t>
      </w:r>
      <w:r w:rsidR="006D41A6" w:rsidRPr="00D44365">
        <w:rPr>
          <w:lang w:val="en-GB"/>
        </w:rPr>
        <w:t xml:space="preserve"> </w:t>
      </w:r>
    </w:p>
    <w:p w14:paraId="3111395D" w14:textId="77777777" w:rsidR="00D44365" w:rsidRDefault="00D44365" w:rsidP="00055D83">
      <w:pPr>
        <w:pStyle w:val="ListParagraph"/>
        <w:tabs>
          <w:tab w:val="left" w:pos="1270"/>
          <w:tab w:val="left" w:pos="1272"/>
        </w:tabs>
        <w:spacing w:line="276" w:lineRule="auto"/>
        <w:ind w:left="720" w:right="239" w:firstLine="0"/>
        <w:jc w:val="both"/>
        <w:rPr>
          <w:lang w:val="en-GB"/>
        </w:rPr>
      </w:pPr>
    </w:p>
    <w:p w14:paraId="7CD25FD3" w14:textId="77777777" w:rsidR="002B00E6" w:rsidRDefault="004C661D" w:rsidP="004C661D">
      <w:pPr>
        <w:pStyle w:val="ListParagraph"/>
        <w:tabs>
          <w:tab w:val="left" w:pos="1270"/>
          <w:tab w:val="left" w:pos="1272"/>
        </w:tabs>
        <w:spacing w:line="276" w:lineRule="auto"/>
        <w:ind w:left="1134" w:right="239" w:hanging="567"/>
        <w:jc w:val="both"/>
        <w:rPr>
          <w:lang w:val="en-GB"/>
        </w:rPr>
      </w:pPr>
      <w:r>
        <w:rPr>
          <w:lang w:val="en-GB"/>
        </w:rPr>
        <w:t>1.5</w:t>
      </w:r>
      <w:r>
        <w:rPr>
          <w:lang w:val="en-GB"/>
        </w:rPr>
        <w:tab/>
      </w:r>
      <w:r w:rsidR="00D44365">
        <w:rPr>
          <w:lang w:val="en-GB"/>
        </w:rPr>
        <w:t xml:space="preserve">It is also recognised that on occasions it may be necessary for the University to take disciplinary action for acts of misconduct or where illegal activities are taking place, particularly if they endanger </w:t>
      </w:r>
      <w:r w:rsidR="007C2DC7">
        <w:rPr>
          <w:lang w:val="en-GB"/>
        </w:rPr>
        <w:t xml:space="preserve">the </w:t>
      </w:r>
      <w:r w:rsidR="00D44365">
        <w:rPr>
          <w:lang w:val="en-GB"/>
        </w:rPr>
        <w:t>student</w:t>
      </w:r>
      <w:r w:rsidR="007C2DC7">
        <w:rPr>
          <w:lang w:val="en-GB"/>
        </w:rPr>
        <w:t>, other</w:t>
      </w:r>
      <w:r w:rsidR="00D44365">
        <w:rPr>
          <w:lang w:val="en-GB"/>
        </w:rPr>
        <w:t xml:space="preserve"> students or other members of the University.</w:t>
      </w:r>
    </w:p>
    <w:p w14:paraId="2DB326F4" w14:textId="77777777" w:rsidR="00D11E70" w:rsidRPr="002B00E6" w:rsidRDefault="00D44365" w:rsidP="002B00E6">
      <w:pPr>
        <w:pStyle w:val="ListParagraph"/>
        <w:tabs>
          <w:tab w:val="left" w:pos="1270"/>
          <w:tab w:val="left" w:pos="1272"/>
        </w:tabs>
        <w:spacing w:line="276" w:lineRule="auto"/>
        <w:ind w:left="720" w:right="239" w:firstLine="0"/>
        <w:jc w:val="both"/>
        <w:rPr>
          <w:lang w:val="en-GB"/>
        </w:rPr>
      </w:pPr>
      <w:r>
        <w:rPr>
          <w:lang w:val="en-GB"/>
        </w:rPr>
        <w:t xml:space="preserve">  </w:t>
      </w:r>
    </w:p>
    <w:p w14:paraId="4CEA1783" w14:textId="77777777" w:rsidR="008C639A" w:rsidRPr="004C661D" w:rsidRDefault="008C639A" w:rsidP="004C661D">
      <w:pPr>
        <w:pStyle w:val="ListParagraph"/>
        <w:numPr>
          <w:ilvl w:val="0"/>
          <w:numId w:val="20"/>
        </w:numPr>
        <w:ind w:left="567" w:hanging="567"/>
        <w:rPr>
          <w:b/>
        </w:rPr>
      </w:pPr>
      <w:r w:rsidRPr="004C661D">
        <w:rPr>
          <w:b/>
        </w:rPr>
        <w:t>Harm Reduction Method</w:t>
      </w:r>
    </w:p>
    <w:p w14:paraId="4B94D142" w14:textId="77777777" w:rsidR="00D11E70" w:rsidRDefault="00D11E70">
      <w:pPr>
        <w:pStyle w:val="BodyText"/>
        <w:spacing w:before="93"/>
      </w:pPr>
    </w:p>
    <w:p w14:paraId="272CB48F" w14:textId="77777777" w:rsidR="00D44365" w:rsidRDefault="004C661D" w:rsidP="004C661D">
      <w:pPr>
        <w:pStyle w:val="ListParagraph"/>
        <w:tabs>
          <w:tab w:val="left" w:pos="1270"/>
          <w:tab w:val="left" w:pos="1272"/>
        </w:tabs>
        <w:spacing w:line="276" w:lineRule="auto"/>
        <w:ind w:left="1134" w:right="239" w:hanging="567"/>
        <w:jc w:val="both"/>
        <w:rPr>
          <w:lang w:val="en-GB"/>
        </w:rPr>
      </w:pPr>
      <w:r>
        <w:rPr>
          <w:lang w:val="en-GB"/>
        </w:rPr>
        <w:t>2.1</w:t>
      </w:r>
      <w:r>
        <w:rPr>
          <w:lang w:val="en-GB"/>
        </w:rPr>
        <w:tab/>
      </w:r>
      <w:r w:rsidR="00D44365">
        <w:rPr>
          <w:lang w:val="en-GB"/>
        </w:rPr>
        <w:t>O</w:t>
      </w:r>
      <w:r w:rsidR="00D44365" w:rsidRPr="00D44365">
        <w:rPr>
          <w:lang w:val="en-GB"/>
        </w:rPr>
        <w:t>ur policy of support and harm reduction processes prioritises the welfare, wellbeing and safety of our community using compassionate proactive means. We understand that some students may use alcohol and drugs, we also believe that a zero-tolerance stance to drug and alcohol misuse can be harmful and damaging as it can deter students from reaching out for support and help as they may fear being punished. We believe that a harm reduction stance is in the best interests of our student body and reduces barriers to accessing support. Having access to accurate and useful advice is essential to reducing harm as well as providing support.</w:t>
      </w:r>
    </w:p>
    <w:p w14:paraId="791794C8" w14:textId="77777777" w:rsidR="00D44365" w:rsidRPr="00D44365" w:rsidRDefault="00D44365" w:rsidP="00055D83">
      <w:pPr>
        <w:pStyle w:val="ListParagraph"/>
        <w:tabs>
          <w:tab w:val="left" w:pos="1270"/>
          <w:tab w:val="left" w:pos="1272"/>
        </w:tabs>
        <w:spacing w:line="276" w:lineRule="auto"/>
        <w:ind w:left="720" w:right="239" w:firstLine="0"/>
        <w:jc w:val="both"/>
        <w:rPr>
          <w:lang w:val="en-GB"/>
        </w:rPr>
      </w:pPr>
    </w:p>
    <w:p w14:paraId="18B3BDC3" w14:textId="77777777" w:rsidR="008C639A" w:rsidRPr="008C639A" w:rsidRDefault="004C661D" w:rsidP="004C661D">
      <w:pPr>
        <w:spacing w:after="251" w:line="259" w:lineRule="auto"/>
        <w:ind w:left="1134" w:right="238" w:hanging="567"/>
        <w:jc w:val="both"/>
      </w:pPr>
      <w:r>
        <w:t>2.2</w:t>
      </w:r>
      <w:r>
        <w:tab/>
      </w:r>
      <w:r w:rsidR="008C639A" w:rsidRPr="008C639A">
        <w:t>The harm reduction stance shows a commitment to reducing harm by offering the support,</w:t>
      </w:r>
      <w:r w:rsidR="00B00A4F">
        <w:t xml:space="preserve"> </w:t>
      </w:r>
      <w:r w:rsidR="008C639A" w:rsidRPr="008C639A">
        <w:t>resources and education students need to feel safe, make informed choices, to be able to succeed at University and in the future. Harm reduction method works on the principles of Responsibility and Respect, Information and Support.</w:t>
      </w:r>
    </w:p>
    <w:p w14:paraId="4283941E" w14:textId="77777777" w:rsidR="004C661D" w:rsidRDefault="004C661D" w:rsidP="004C661D">
      <w:pPr>
        <w:spacing w:line="259" w:lineRule="auto"/>
        <w:ind w:left="1701" w:right="238" w:hanging="567"/>
        <w:jc w:val="both"/>
      </w:pPr>
      <w:r w:rsidRPr="004C661D">
        <w:t>2.2.1</w:t>
      </w:r>
      <w:r w:rsidRPr="004C661D">
        <w:tab/>
      </w:r>
      <w:r w:rsidR="008C639A" w:rsidRPr="004C661D">
        <w:t>Responsibility and Respect</w:t>
      </w:r>
    </w:p>
    <w:p w14:paraId="4CD6182B" w14:textId="77777777" w:rsidR="007C2DC7" w:rsidRDefault="007C2DC7" w:rsidP="007C2DC7">
      <w:pPr>
        <w:spacing w:line="259" w:lineRule="auto"/>
        <w:ind w:left="1701" w:right="238"/>
        <w:jc w:val="both"/>
      </w:pPr>
    </w:p>
    <w:p w14:paraId="4C69F838" w14:textId="77777777" w:rsidR="008C639A" w:rsidRPr="008C639A" w:rsidRDefault="008C639A" w:rsidP="004C661D">
      <w:pPr>
        <w:spacing w:after="251" w:line="259" w:lineRule="auto"/>
        <w:ind w:left="1701" w:right="238"/>
        <w:jc w:val="both"/>
      </w:pPr>
      <w:r w:rsidRPr="008C639A">
        <w:t>The University provides a safe and inclusive environment that fosters respect for difference and consideration of others with differing backgrounds and experiences. As a place of education, antisocial behaviour that negatively impacts on others’ wellbeing and ability to learn is not acceptable, students, are expected to act responsibly and treat each other with respect</w:t>
      </w:r>
      <w:r>
        <w:t xml:space="preserve"> as set out in the Student Charter</w:t>
      </w:r>
      <w:r w:rsidRPr="008C639A">
        <w:t xml:space="preserve">. </w:t>
      </w:r>
    </w:p>
    <w:p w14:paraId="18646AF1" w14:textId="77777777" w:rsidR="00D44365" w:rsidRDefault="00D44365" w:rsidP="008C639A">
      <w:pPr>
        <w:spacing w:after="251" w:line="259" w:lineRule="auto"/>
        <w:ind w:left="2160"/>
        <w:rPr>
          <w:b/>
        </w:rPr>
      </w:pPr>
    </w:p>
    <w:p w14:paraId="5F6756EC" w14:textId="77777777" w:rsidR="004C661D" w:rsidRDefault="008C639A" w:rsidP="00C169D5">
      <w:pPr>
        <w:pStyle w:val="ListParagraph"/>
        <w:numPr>
          <w:ilvl w:val="2"/>
          <w:numId w:val="20"/>
        </w:numPr>
        <w:spacing w:line="259" w:lineRule="auto"/>
        <w:ind w:left="1701" w:right="238" w:hanging="567"/>
        <w:jc w:val="both"/>
      </w:pPr>
      <w:r w:rsidRPr="004C661D">
        <w:t xml:space="preserve">Information </w:t>
      </w:r>
    </w:p>
    <w:p w14:paraId="1A7E7E7E" w14:textId="77777777" w:rsidR="007C2DC7" w:rsidRDefault="007C2DC7" w:rsidP="007C2DC7">
      <w:pPr>
        <w:pStyle w:val="ListParagraph"/>
        <w:spacing w:line="259" w:lineRule="auto"/>
        <w:ind w:left="1701" w:right="238" w:firstLine="0"/>
        <w:jc w:val="both"/>
      </w:pPr>
    </w:p>
    <w:p w14:paraId="01C76AB0" w14:textId="77777777" w:rsidR="008C639A" w:rsidRPr="008C639A" w:rsidRDefault="008C639A" w:rsidP="00C169D5">
      <w:pPr>
        <w:pStyle w:val="ListParagraph"/>
        <w:spacing w:after="251" w:line="259" w:lineRule="auto"/>
        <w:ind w:left="1701" w:right="238" w:firstLine="0"/>
        <w:jc w:val="both"/>
      </w:pPr>
      <w:r w:rsidRPr="008C639A">
        <w:t xml:space="preserve">The University Student Advice and Wellbeing Team will take steps to empower students to use evidence-based information in order to promote informed, responsible decision making, supporting the development of self-confidence and assertiveness skills so that individuals are resilient to peer and other pressures. The University is committed to providing education and advice around the use of drugs and alcohol. Students can confidentially report risks if they are concerned about someone’s health, wellbeing or </w:t>
      </w:r>
      <w:proofErr w:type="spellStart"/>
      <w:r w:rsidRPr="008C639A">
        <w:t>behaviour</w:t>
      </w:r>
      <w:proofErr w:type="spellEnd"/>
      <w:r w:rsidRPr="008C639A">
        <w:t xml:space="preserve"> on </w:t>
      </w:r>
      <w:proofErr w:type="spellStart"/>
      <w:r w:rsidR="008633EA">
        <w:t>eS</w:t>
      </w:r>
      <w:r w:rsidRPr="008C639A">
        <w:t>tudio</w:t>
      </w:r>
      <w:proofErr w:type="spellEnd"/>
      <w:r w:rsidRPr="008C639A">
        <w:t xml:space="preserve">. </w:t>
      </w:r>
    </w:p>
    <w:p w14:paraId="5A549D48" w14:textId="77777777" w:rsidR="004C661D" w:rsidRDefault="00D44365" w:rsidP="00C169D5">
      <w:pPr>
        <w:pStyle w:val="ListParagraph"/>
        <w:numPr>
          <w:ilvl w:val="2"/>
          <w:numId w:val="20"/>
        </w:numPr>
        <w:spacing w:line="259" w:lineRule="auto"/>
        <w:ind w:left="1701" w:right="238" w:hanging="567"/>
        <w:jc w:val="both"/>
      </w:pPr>
      <w:r w:rsidRPr="004C661D">
        <w:t>S</w:t>
      </w:r>
      <w:r w:rsidR="008C639A" w:rsidRPr="004C661D">
        <w:t xml:space="preserve">upport </w:t>
      </w:r>
    </w:p>
    <w:p w14:paraId="7B22A799" w14:textId="77777777" w:rsidR="007C2DC7" w:rsidRPr="004C661D" w:rsidRDefault="007C2DC7" w:rsidP="007C2DC7">
      <w:pPr>
        <w:pStyle w:val="ListParagraph"/>
        <w:spacing w:line="259" w:lineRule="auto"/>
        <w:ind w:left="1701" w:right="238" w:firstLine="0"/>
        <w:jc w:val="both"/>
      </w:pPr>
    </w:p>
    <w:p w14:paraId="7B84A49F" w14:textId="77777777" w:rsidR="008C639A" w:rsidRPr="008C639A" w:rsidRDefault="008C639A" w:rsidP="00C169D5">
      <w:pPr>
        <w:pStyle w:val="ListParagraph"/>
        <w:spacing w:after="251" w:line="259" w:lineRule="auto"/>
        <w:ind w:left="1701" w:right="238" w:firstLine="0"/>
        <w:jc w:val="both"/>
      </w:pPr>
      <w:r w:rsidRPr="008C639A">
        <w:t xml:space="preserve">If any student wants or needs support to address use of drugs or alcohol, the University commits to providing this support through Student Advice </w:t>
      </w:r>
      <w:r w:rsidR="007C2DC7">
        <w:t>a</w:t>
      </w:r>
      <w:r w:rsidRPr="008C639A">
        <w:t xml:space="preserve">nd Wellbeing and to signpost to professional support services where appropriate. Support will be person centred, compassionate and kept confidential unless there are serious concerns about the risk of significant harm to any person. Where a student has caring responsibilities for children under 18 or vulnerable adults and the nature of their use of drugs including alcohol presents a risk to those they care for, </w:t>
      </w:r>
      <w:r w:rsidR="00E11F9A" w:rsidRPr="008C639A">
        <w:t>information may need to be shared externally</w:t>
      </w:r>
      <w:r w:rsidR="00E11F9A">
        <w:t xml:space="preserve"> following Leeds Safeguarding Children Partnership guidance.</w:t>
      </w:r>
    </w:p>
    <w:p w14:paraId="2AAC5456" w14:textId="77777777" w:rsidR="00C169D5" w:rsidRDefault="009B499E" w:rsidP="00C169D5">
      <w:pPr>
        <w:pStyle w:val="ListParagraph"/>
        <w:numPr>
          <w:ilvl w:val="1"/>
          <w:numId w:val="21"/>
        </w:numPr>
        <w:spacing w:line="259" w:lineRule="auto"/>
        <w:ind w:left="1134" w:right="238" w:hanging="567"/>
        <w:jc w:val="both"/>
      </w:pPr>
      <w:r w:rsidRPr="00C169D5">
        <w:t>Alcohol, spiking - other drug use and consent</w:t>
      </w:r>
      <w:r>
        <w:t xml:space="preserve"> </w:t>
      </w:r>
    </w:p>
    <w:p w14:paraId="302C225D" w14:textId="77777777" w:rsidR="007C2DC7" w:rsidRDefault="007C2DC7" w:rsidP="007C2DC7">
      <w:pPr>
        <w:pStyle w:val="ListParagraph"/>
        <w:spacing w:line="259" w:lineRule="auto"/>
        <w:ind w:left="1134" w:right="238" w:firstLine="0"/>
        <w:jc w:val="both"/>
      </w:pPr>
    </w:p>
    <w:p w14:paraId="282F0953" w14:textId="77777777" w:rsidR="008C639A" w:rsidRPr="008C639A" w:rsidRDefault="009B499E" w:rsidP="00C169D5">
      <w:pPr>
        <w:spacing w:after="251" w:line="259" w:lineRule="auto"/>
        <w:ind w:left="1134" w:right="238"/>
        <w:jc w:val="both"/>
      </w:pPr>
      <w:r>
        <w:t xml:space="preserve">S74 of the Sexual Offences Act 2003 states that a person consents to a sexual act only if they agree by choice, and have the freedom and capacity to make that choice. If a person’s capacity to consent to sex is limited by drugs including alcohol, then they can’t give consent. Impaired judgement because of consumption of drugs including alcohol is not a valid defence against sexual offences. ‘Spiking’ (surreptitiously contaminating food or drink with any psychoactive substance, including alcohol and/or administering increased amounts of known substances) is illegal and very dangerous regardless of the intention and whether or not an attack or assault is carried out. Students can report incidents of suspected spiking using the </w:t>
      </w:r>
      <w:proofErr w:type="spellStart"/>
      <w:r w:rsidR="008633EA">
        <w:t>eStudio</w:t>
      </w:r>
      <w:proofErr w:type="spellEnd"/>
      <w:r>
        <w:t xml:space="preserve"> but are also strongly advised to contact the police as soon as they suspect an incident of </w:t>
      </w:r>
      <w:r w:rsidR="007C2DC7">
        <w:t>s</w:t>
      </w:r>
      <w:r>
        <w:t xml:space="preserve">piking has taken place, so that the police can take forensic evidence. </w:t>
      </w:r>
    </w:p>
    <w:p w14:paraId="2F859031" w14:textId="77777777" w:rsidR="00D44365" w:rsidRPr="00D44365" w:rsidRDefault="00C169D5" w:rsidP="00C169D5">
      <w:pPr>
        <w:pStyle w:val="BodyText"/>
        <w:spacing w:before="137"/>
        <w:ind w:left="1134" w:right="238" w:hanging="567"/>
        <w:jc w:val="both"/>
      </w:pPr>
      <w:r>
        <w:t>2.5</w:t>
      </w:r>
      <w:r>
        <w:tab/>
      </w:r>
      <w:r w:rsidR="00D44365" w:rsidRPr="003D2C33">
        <w:t xml:space="preserve">Our harm reduction stance does not mean anti-social, disruptive or criminal behaviour is acceptable, any such misconduct will continue to be addressed through the Student Disciplinary </w:t>
      </w:r>
      <w:r w:rsidR="007C2DC7">
        <w:t>P</w:t>
      </w:r>
      <w:r w:rsidR="00D44365" w:rsidRPr="003D2C33">
        <w:t>olicy</w:t>
      </w:r>
      <w:r w:rsidR="00D44365">
        <w:t xml:space="preserve"> as set out below.</w:t>
      </w:r>
    </w:p>
    <w:p w14:paraId="31F975E1" w14:textId="77777777" w:rsidR="006577EE" w:rsidRDefault="006577EE" w:rsidP="005E2CF0">
      <w:pPr>
        <w:pStyle w:val="Heading1"/>
        <w:tabs>
          <w:tab w:val="left" w:pos="706"/>
        </w:tabs>
        <w:ind w:right="238"/>
        <w:jc w:val="right"/>
      </w:pPr>
    </w:p>
    <w:p w14:paraId="4A2BF68E" w14:textId="77777777" w:rsidR="00D11E70" w:rsidRDefault="000A5C29" w:rsidP="00C169D5">
      <w:pPr>
        <w:pStyle w:val="ListParagraph"/>
        <w:numPr>
          <w:ilvl w:val="0"/>
          <w:numId w:val="20"/>
        </w:numPr>
        <w:ind w:left="567" w:hanging="567"/>
        <w:rPr>
          <w:b/>
        </w:rPr>
      </w:pPr>
      <w:r w:rsidRPr="00C169D5">
        <w:rPr>
          <w:b/>
        </w:rPr>
        <w:t>The Legal Position</w:t>
      </w:r>
    </w:p>
    <w:p w14:paraId="139E79CF" w14:textId="77777777" w:rsidR="000B4114" w:rsidRPr="00C169D5" w:rsidRDefault="000B4114" w:rsidP="000B4114">
      <w:pPr>
        <w:pStyle w:val="ListParagraph"/>
        <w:ind w:left="567" w:firstLine="0"/>
        <w:rPr>
          <w:b/>
        </w:rPr>
      </w:pPr>
    </w:p>
    <w:p w14:paraId="41B3B3F8" w14:textId="77777777" w:rsidR="00DD5BF1" w:rsidRPr="00C169D5" w:rsidRDefault="00C169D5" w:rsidP="00DD5BF1">
      <w:pPr>
        <w:pStyle w:val="ListParagraph"/>
        <w:spacing w:after="240"/>
        <w:ind w:left="1134" w:hanging="567"/>
        <w:rPr>
          <w:b/>
        </w:rPr>
      </w:pPr>
      <w:r>
        <w:t>3.1</w:t>
      </w:r>
      <w:r>
        <w:tab/>
      </w:r>
      <w:r w:rsidR="00DD5BF1" w:rsidRPr="00DD5BF1">
        <w:t>Classification of Illegal Substances</w:t>
      </w:r>
      <w:r w:rsidR="00DD5BF1" w:rsidRPr="00C169D5">
        <w:rPr>
          <w:b/>
        </w:rPr>
        <w:t xml:space="preserve"> </w:t>
      </w:r>
    </w:p>
    <w:p w14:paraId="260C0CA8" w14:textId="77777777" w:rsidR="00DD5BF1" w:rsidRDefault="00DD5BF1" w:rsidP="00DD5BF1">
      <w:pPr>
        <w:tabs>
          <w:tab w:val="left" w:pos="1270"/>
          <w:tab w:val="left" w:pos="1272"/>
        </w:tabs>
        <w:spacing w:line="276" w:lineRule="auto"/>
        <w:ind w:left="1134" w:right="238"/>
        <w:jc w:val="both"/>
      </w:pPr>
      <w:r w:rsidRPr="00B01DCF">
        <w:t>Most drugs come under the Misuse of Drugs Act 1971, which makes it illegal to possess certain drugs and to supply them to others. They are classified as class A, B or C, depending on the presumed risk of harm they may cause:</w:t>
      </w:r>
    </w:p>
    <w:p w14:paraId="374E6186" w14:textId="77777777" w:rsidR="00DD5BF1" w:rsidRPr="00B01DCF" w:rsidRDefault="00DD5BF1" w:rsidP="00DD5BF1">
      <w:pPr>
        <w:pStyle w:val="ListParagraph"/>
        <w:numPr>
          <w:ilvl w:val="2"/>
          <w:numId w:val="15"/>
        </w:numPr>
        <w:tabs>
          <w:tab w:val="left" w:pos="1701"/>
        </w:tabs>
        <w:spacing w:line="276" w:lineRule="auto"/>
        <w:ind w:left="1701" w:right="238" w:hanging="567"/>
        <w:jc w:val="both"/>
      </w:pPr>
      <w:r w:rsidRPr="00B01DCF">
        <w:t>Class A Drugs (</w:t>
      </w:r>
      <w:r>
        <w:t>t</w:t>
      </w:r>
      <w:r w:rsidRPr="00B01DCF">
        <w:t>his category includes LSD, ecstasy, heroin and cocaine);</w:t>
      </w:r>
    </w:p>
    <w:p w14:paraId="55001903" w14:textId="77777777" w:rsidR="00DD5BF1" w:rsidRPr="00B01DCF" w:rsidRDefault="00DD5BF1" w:rsidP="00DD5BF1">
      <w:pPr>
        <w:pStyle w:val="ListParagraph"/>
        <w:numPr>
          <w:ilvl w:val="2"/>
          <w:numId w:val="15"/>
        </w:numPr>
        <w:tabs>
          <w:tab w:val="left" w:pos="1701"/>
        </w:tabs>
        <w:spacing w:line="276" w:lineRule="auto"/>
        <w:ind w:left="1701" w:right="238" w:hanging="567"/>
        <w:jc w:val="both"/>
      </w:pPr>
      <w:r w:rsidRPr="00B01DCF">
        <w:t>Class B Drugs (</w:t>
      </w:r>
      <w:r>
        <w:t>t</w:t>
      </w:r>
      <w:r w:rsidRPr="00B01DCF">
        <w:t>his category includes amphetamines, barbiturates and other weaker opiates, ketamine and cannabis);</w:t>
      </w:r>
    </w:p>
    <w:p w14:paraId="7FCC5EEE" w14:textId="77777777" w:rsidR="00DD5BF1" w:rsidRDefault="00DD5BF1" w:rsidP="00DD5BF1">
      <w:pPr>
        <w:pStyle w:val="ListParagraph"/>
        <w:numPr>
          <w:ilvl w:val="2"/>
          <w:numId w:val="15"/>
        </w:numPr>
        <w:tabs>
          <w:tab w:val="left" w:pos="1701"/>
        </w:tabs>
        <w:spacing w:after="240" w:line="276" w:lineRule="auto"/>
        <w:ind w:left="1701" w:right="238" w:hanging="567"/>
        <w:jc w:val="both"/>
      </w:pPr>
      <w:r w:rsidRPr="00B01DCF">
        <w:t>Class C Drugs (</w:t>
      </w:r>
      <w:r>
        <w:t>t</w:t>
      </w:r>
      <w:r w:rsidRPr="00B01DCF">
        <w:t>his category includes a number of other weaker sedatives and stimulants).</w:t>
      </w:r>
    </w:p>
    <w:p w14:paraId="5E62BE4E" w14:textId="77777777" w:rsidR="00DD5BF1" w:rsidRDefault="00DD5BF1" w:rsidP="00DD5BF1">
      <w:pPr>
        <w:pStyle w:val="ListParagraph"/>
        <w:numPr>
          <w:ilvl w:val="1"/>
          <w:numId w:val="20"/>
        </w:numPr>
        <w:tabs>
          <w:tab w:val="left" w:pos="1134"/>
        </w:tabs>
        <w:spacing w:after="240" w:line="276" w:lineRule="auto"/>
        <w:ind w:left="1134" w:right="238" w:hanging="567"/>
        <w:jc w:val="both"/>
      </w:pPr>
      <w:r w:rsidRPr="00B01DCF">
        <w:lastRenderedPageBreak/>
        <w:t>The introduction of the Psychoactive Substances Act 2016 means that it is also illegal to produce or supply psycho-active substances (previously referred to as 'legal highs') to anyone, or to possess them with the intention of supplying them.</w:t>
      </w:r>
    </w:p>
    <w:p w14:paraId="0D2B9B45" w14:textId="77777777" w:rsidR="00D11E70" w:rsidRDefault="00DD5BF1" w:rsidP="000B4114">
      <w:pPr>
        <w:spacing w:after="251" w:line="259" w:lineRule="auto"/>
        <w:ind w:left="1134" w:right="238" w:hanging="567"/>
        <w:jc w:val="both"/>
      </w:pPr>
      <w:r>
        <w:t>3.3</w:t>
      </w:r>
      <w:r>
        <w:tab/>
      </w:r>
      <w:r w:rsidR="00F34270" w:rsidRPr="000B4114">
        <w:t>Whi</w:t>
      </w:r>
      <w:r w:rsidR="00A703B8">
        <w:t>l</w:t>
      </w:r>
      <w:r w:rsidR="00F34270" w:rsidRPr="000B4114">
        <w:t xml:space="preserve">st the University has a commitment to reducing harm, providing support and education to students regarding alcohol and drug misuse, the </w:t>
      </w:r>
      <w:r w:rsidR="00D44365" w:rsidRPr="000B4114">
        <w:t>University must</w:t>
      </w:r>
      <w:r w:rsidR="00F34270" w:rsidRPr="000B4114">
        <w:t xml:space="preserve"> operate in the context of national legislation and would be committing a criminal offence were it to knowingly permit the use, production or supply of any controlled drugs on its premises. Therefore, the University cannot allow the possession</w:t>
      </w:r>
      <w:r w:rsidR="00F34270" w:rsidRPr="00B6731B">
        <w:t>, use or supply of controlled drugs or psychoactive substances on its premises</w:t>
      </w:r>
      <w:r w:rsidR="00B0198E">
        <w:t xml:space="preserve"> and the following must be taken into consideration</w:t>
      </w:r>
      <w:r w:rsidR="0068139D">
        <w:t>:</w:t>
      </w:r>
    </w:p>
    <w:p w14:paraId="5CF04CE1" w14:textId="77777777" w:rsidR="00055D83" w:rsidRDefault="00B6731B" w:rsidP="00C169D5">
      <w:pPr>
        <w:pStyle w:val="ListParagraph"/>
        <w:numPr>
          <w:ilvl w:val="0"/>
          <w:numId w:val="12"/>
        </w:numPr>
        <w:tabs>
          <w:tab w:val="left" w:pos="1701"/>
        </w:tabs>
        <w:spacing w:line="276" w:lineRule="auto"/>
        <w:ind w:left="1701" w:right="238" w:hanging="567"/>
        <w:jc w:val="both"/>
      </w:pPr>
      <w:r w:rsidRPr="00B6731B">
        <w:t xml:space="preserve">Under the Misuse of Drugs Act 1971, it is a criminal offence for </w:t>
      </w:r>
      <w:r>
        <w:t>Leeds Arts University</w:t>
      </w:r>
      <w:r w:rsidRPr="00B6731B">
        <w:t xml:space="preserve"> to knowingly permit the use, production or supply of any controlled drugs on its premises. </w:t>
      </w:r>
    </w:p>
    <w:p w14:paraId="09C23107" w14:textId="77777777" w:rsidR="00055D83" w:rsidRDefault="00B6731B" w:rsidP="00C169D5">
      <w:pPr>
        <w:pStyle w:val="ListParagraph"/>
        <w:numPr>
          <w:ilvl w:val="0"/>
          <w:numId w:val="12"/>
        </w:numPr>
        <w:tabs>
          <w:tab w:val="left" w:pos="1701"/>
        </w:tabs>
        <w:spacing w:line="276" w:lineRule="auto"/>
        <w:ind w:left="1701" w:right="238" w:hanging="567"/>
        <w:jc w:val="both"/>
      </w:pPr>
      <w:r w:rsidRPr="00B6731B">
        <w:t xml:space="preserve">Under the Psychoactive Substances Act 2016 it is an offence for </w:t>
      </w:r>
      <w:r>
        <w:t>Leeds Arts University</w:t>
      </w:r>
      <w:r w:rsidRPr="00B6731B">
        <w:t xml:space="preserve"> to knowingly permit the production, supply, import or export of any substance if it is likely to be used for its psychoactive effects and regardless of its potential for harm. The only exemptions from the Act are nicotine, alcohol, caffeine, medicinal products and those already controlled by the Misuse of Drugs Act. </w:t>
      </w:r>
    </w:p>
    <w:p w14:paraId="79DF927C" w14:textId="77777777" w:rsidR="00055D83" w:rsidRPr="00055D83" w:rsidRDefault="009B499E" w:rsidP="001E2FF0">
      <w:pPr>
        <w:pStyle w:val="ListParagraph"/>
        <w:numPr>
          <w:ilvl w:val="0"/>
          <w:numId w:val="12"/>
        </w:numPr>
        <w:tabs>
          <w:tab w:val="left" w:pos="1701"/>
        </w:tabs>
        <w:spacing w:line="276" w:lineRule="auto"/>
        <w:ind w:left="1701" w:right="238" w:hanging="567"/>
        <w:jc w:val="both"/>
      </w:pPr>
      <w:r>
        <w:t xml:space="preserve">The University forbids students </w:t>
      </w:r>
      <w:r w:rsidR="00D44365">
        <w:t>from brin</w:t>
      </w:r>
      <w:r w:rsidR="007C2DC7">
        <w:t>g</w:t>
      </w:r>
      <w:r w:rsidR="00D44365">
        <w:t xml:space="preserve">ing drugs </w:t>
      </w:r>
      <w:r>
        <w:t>onto its premises and students must not</w:t>
      </w:r>
      <w:r w:rsidRPr="00C169D5">
        <w:rPr>
          <w:spacing w:val="-4"/>
        </w:rPr>
        <w:t xml:space="preserve"> </w:t>
      </w:r>
      <w:r>
        <w:t>sell, attempt to sell</w:t>
      </w:r>
      <w:r w:rsidRPr="00C169D5">
        <w:rPr>
          <w:spacing w:val="-3"/>
        </w:rPr>
        <w:t xml:space="preserve"> </w:t>
      </w:r>
      <w:r>
        <w:t>or</w:t>
      </w:r>
      <w:r w:rsidRPr="00C169D5">
        <w:rPr>
          <w:spacing w:val="-2"/>
        </w:rPr>
        <w:t xml:space="preserve"> </w:t>
      </w:r>
      <w:r>
        <w:t>give</w:t>
      </w:r>
      <w:r w:rsidRPr="00C169D5">
        <w:rPr>
          <w:spacing w:val="-5"/>
        </w:rPr>
        <w:t xml:space="preserve"> </w:t>
      </w:r>
      <w:r>
        <w:t>drugs</w:t>
      </w:r>
      <w:r w:rsidRPr="00C169D5">
        <w:rPr>
          <w:spacing w:val="-6"/>
        </w:rPr>
        <w:t xml:space="preserve"> </w:t>
      </w:r>
      <w:r>
        <w:t>to</w:t>
      </w:r>
      <w:r w:rsidRPr="00C169D5">
        <w:rPr>
          <w:spacing w:val="-3"/>
        </w:rPr>
        <w:t xml:space="preserve"> </w:t>
      </w:r>
      <w:r>
        <w:t>any</w:t>
      </w:r>
      <w:r w:rsidRPr="00C169D5">
        <w:rPr>
          <w:spacing w:val="-4"/>
        </w:rPr>
        <w:t xml:space="preserve"> </w:t>
      </w:r>
      <w:r>
        <w:t>other</w:t>
      </w:r>
      <w:r w:rsidRPr="00C169D5">
        <w:rPr>
          <w:spacing w:val="-2"/>
        </w:rPr>
        <w:t xml:space="preserve"> </w:t>
      </w:r>
      <w:r>
        <w:t>students,</w:t>
      </w:r>
      <w:r w:rsidRPr="00C169D5">
        <w:rPr>
          <w:spacing w:val="-2"/>
        </w:rPr>
        <w:t xml:space="preserve"> </w:t>
      </w:r>
      <w:r>
        <w:t>staff</w:t>
      </w:r>
      <w:r w:rsidRPr="00C169D5">
        <w:rPr>
          <w:spacing w:val="-3"/>
        </w:rPr>
        <w:t xml:space="preserve"> </w:t>
      </w:r>
      <w:r>
        <w:t>members</w:t>
      </w:r>
      <w:r w:rsidRPr="00C169D5">
        <w:rPr>
          <w:spacing w:val="-3"/>
        </w:rPr>
        <w:t xml:space="preserve"> </w:t>
      </w:r>
      <w:r>
        <w:t>or</w:t>
      </w:r>
      <w:r w:rsidRPr="00C169D5">
        <w:rPr>
          <w:spacing w:val="-5"/>
        </w:rPr>
        <w:t xml:space="preserve"> </w:t>
      </w:r>
      <w:r>
        <w:t>visitors</w:t>
      </w:r>
      <w:r w:rsidRPr="00C169D5">
        <w:rPr>
          <w:spacing w:val="-3"/>
        </w:rPr>
        <w:t xml:space="preserve"> </w:t>
      </w:r>
      <w:r>
        <w:t>on University premises. If any such</w:t>
      </w:r>
      <w:r w:rsidRPr="00C169D5">
        <w:rPr>
          <w:spacing w:val="-1"/>
        </w:rPr>
        <w:t xml:space="preserve"> </w:t>
      </w:r>
      <w:r>
        <w:t>incidents take place on</w:t>
      </w:r>
      <w:r w:rsidRPr="00C169D5">
        <w:rPr>
          <w:spacing w:val="-1"/>
        </w:rPr>
        <w:t xml:space="preserve"> </w:t>
      </w:r>
      <w:r>
        <w:t>University premises or other premises being used</w:t>
      </w:r>
      <w:r w:rsidR="00C169D5">
        <w:t xml:space="preserve"> </w:t>
      </w:r>
      <w:r>
        <w:t>by the University,</w:t>
      </w:r>
      <w:r w:rsidRPr="00C169D5">
        <w:rPr>
          <w:spacing w:val="20"/>
        </w:rPr>
        <w:t xml:space="preserve"> </w:t>
      </w:r>
      <w:r>
        <w:t>these incidents will</w:t>
      </w:r>
      <w:r w:rsidRPr="00C169D5">
        <w:rPr>
          <w:spacing w:val="19"/>
        </w:rPr>
        <w:t xml:space="preserve"> </w:t>
      </w:r>
      <w:r>
        <w:t>be</w:t>
      </w:r>
      <w:r w:rsidRPr="00C169D5">
        <w:rPr>
          <w:spacing w:val="19"/>
        </w:rPr>
        <w:t xml:space="preserve"> </w:t>
      </w:r>
      <w:r>
        <w:t>taken</w:t>
      </w:r>
      <w:r w:rsidRPr="00C169D5">
        <w:rPr>
          <w:spacing w:val="19"/>
        </w:rPr>
        <w:t xml:space="preserve"> </w:t>
      </w:r>
      <w:r>
        <w:t xml:space="preserve">seriously and </w:t>
      </w:r>
      <w:r w:rsidR="00B0198E">
        <w:t xml:space="preserve">may be </w:t>
      </w:r>
      <w:r>
        <w:t>dealt with under</w:t>
      </w:r>
      <w:r w:rsidRPr="00C169D5">
        <w:rPr>
          <w:spacing w:val="-16"/>
        </w:rPr>
        <w:t xml:space="preserve"> </w:t>
      </w:r>
      <w:r>
        <w:t>the</w:t>
      </w:r>
      <w:r w:rsidRPr="00C169D5">
        <w:rPr>
          <w:spacing w:val="-4"/>
        </w:rPr>
        <w:t xml:space="preserve"> </w:t>
      </w:r>
      <w:r w:rsidR="00B0198E">
        <w:rPr>
          <w:spacing w:val="-4"/>
        </w:rPr>
        <w:t>S</w:t>
      </w:r>
      <w:r>
        <w:t>tudent</w:t>
      </w:r>
      <w:r w:rsidRPr="00C169D5">
        <w:rPr>
          <w:spacing w:val="-16"/>
        </w:rPr>
        <w:t xml:space="preserve"> </w:t>
      </w:r>
      <w:r w:rsidR="00B0198E">
        <w:rPr>
          <w:spacing w:val="-16"/>
        </w:rPr>
        <w:t>D</w:t>
      </w:r>
      <w:r>
        <w:t>isciplinary</w:t>
      </w:r>
      <w:r w:rsidRPr="00C169D5">
        <w:rPr>
          <w:spacing w:val="-16"/>
        </w:rPr>
        <w:t xml:space="preserve"> </w:t>
      </w:r>
      <w:r w:rsidR="002B0F2E">
        <w:rPr>
          <w:spacing w:val="-16"/>
        </w:rPr>
        <w:t>P</w:t>
      </w:r>
      <w:r>
        <w:t>rocedure</w:t>
      </w:r>
      <w:r w:rsidRPr="00C169D5">
        <w:rPr>
          <w:spacing w:val="-4"/>
        </w:rPr>
        <w:t xml:space="preserve"> </w:t>
      </w:r>
      <w:r>
        <w:t>and</w:t>
      </w:r>
      <w:r w:rsidRPr="00C169D5">
        <w:rPr>
          <w:spacing w:val="-4"/>
        </w:rPr>
        <w:t xml:space="preserve"> </w:t>
      </w:r>
      <w:r w:rsidR="00B0198E">
        <w:rPr>
          <w:spacing w:val="-4"/>
        </w:rPr>
        <w:t xml:space="preserve">could also </w:t>
      </w:r>
      <w:r>
        <w:t>be</w:t>
      </w:r>
      <w:r w:rsidRPr="00C169D5">
        <w:rPr>
          <w:spacing w:val="-2"/>
        </w:rPr>
        <w:t xml:space="preserve"> </w:t>
      </w:r>
      <w:r>
        <w:t>reported</w:t>
      </w:r>
      <w:r w:rsidRPr="00C169D5">
        <w:rPr>
          <w:spacing w:val="-4"/>
        </w:rPr>
        <w:t xml:space="preserve"> </w:t>
      </w:r>
      <w:r>
        <w:t>to</w:t>
      </w:r>
      <w:r w:rsidRPr="00C169D5">
        <w:rPr>
          <w:spacing w:val="-4"/>
        </w:rPr>
        <w:t xml:space="preserve"> </w:t>
      </w:r>
      <w:r>
        <w:t xml:space="preserve">the </w:t>
      </w:r>
      <w:r w:rsidR="002B0F2E">
        <w:t>p</w:t>
      </w:r>
      <w:r w:rsidRPr="00C169D5">
        <w:rPr>
          <w:spacing w:val="-2"/>
        </w:rPr>
        <w:t>olice.</w:t>
      </w:r>
    </w:p>
    <w:p w14:paraId="1103A10D" w14:textId="77777777" w:rsidR="00055D83" w:rsidRDefault="00B6731B" w:rsidP="00C169D5">
      <w:pPr>
        <w:pStyle w:val="ListParagraph"/>
        <w:numPr>
          <w:ilvl w:val="0"/>
          <w:numId w:val="12"/>
        </w:numPr>
        <w:tabs>
          <w:tab w:val="left" w:pos="1701"/>
        </w:tabs>
        <w:spacing w:line="276" w:lineRule="auto"/>
        <w:ind w:left="1701" w:right="238" w:hanging="567"/>
        <w:jc w:val="both"/>
      </w:pPr>
      <w:r>
        <w:t>Leeds Arts</w:t>
      </w:r>
      <w:r w:rsidRPr="00B6731B">
        <w:t xml:space="preserve"> University is required by the Health and Safety at Work Act 1974 to ensure, as far as is reasonable, the health and safety of its employees, students and others at work</w:t>
      </w:r>
      <w:r w:rsidR="000A5C29">
        <w:t>.</w:t>
      </w:r>
      <w:r w:rsidR="000A5C29" w:rsidRPr="00055D83">
        <w:rPr>
          <w:spacing w:val="-8"/>
        </w:rPr>
        <w:t xml:space="preserve"> </w:t>
      </w:r>
      <w:r w:rsidR="000A5C29">
        <w:t>Drug</w:t>
      </w:r>
      <w:r w:rsidR="000A5C29" w:rsidRPr="00055D83">
        <w:rPr>
          <w:spacing w:val="-8"/>
        </w:rPr>
        <w:t xml:space="preserve"> </w:t>
      </w:r>
      <w:r w:rsidR="000A5C29">
        <w:t>and</w:t>
      </w:r>
      <w:r w:rsidR="000A5C29" w:rsidRPr="00055D83">
        <w:rPr>
          <w:spacing w:val="-9"/>
        </w:rPr>
        <w:t xml:space="preserve"> </w:t>
      </w:r>
      <w:r w:rsidR="000A5C29">
        <w:t>alcohol</w:t>
      </w:r>
      <w:r w:rsidR="000A5C29" w:rsidRPr="00055D83">
        <w:rPr>
          <w:spacing w:val="-8"/>
        </w:rPr>
        <w:t xml:space="preserve"> </w:t>
      </w:r>
      <w:r w:rsidR="000A5C29">
        <w:t>misuse</w:t>
      </w:r>
      <w:r w:rsidR="000A5C29" w:rsidRPr="00055D83">
        <w:rPr>
          <w:spacing w:val="-11"/>
        </w:rPr>
        <w:t xml:space="preserve"> </w:t>
      </w:r>
      <w:r w:rsidR="000A5C29">
        <w:t>can</w:t>
      </w:r>
      <w:r w:rsidR="000A5C29" w:rsidRPr="00055D83">
        <w:rPr>
          <w:spacing w:val="-9"/>
        </w:rPr>
        <w:t xml:space="preserve"> </w:t>
      </w:r>
      <w:r w:rsidR="000A5C29">
        <w:t>have an impact on the health and safety of an individual and also on others.</w:t>
      </w:r>
      <w:r w:rsidR="009B499E" w:rsidRPr="009B499E">
        <w:t xml:space="preserve"> </w:t>
      </w:r>
      <w:r w:rsidR="009B499E">
        <w:t>Students</w:t>
      </w:r>
      <w:r w:rsidR="009B499E" w:rsidRPr="00055D83">
        <w:rPr>
          <w:spacing w:val="-4"/>
        </w:rPr>
        <w:t xml:space="preserve"> </w:t>
      </w:r>
      <w:r w:rsidR="009B499E">
        <w:t>should</w:t>
      </w:r>
      <w:r w:rsidR="009B499E" w:rsidRPr="00055D83">
        <w:rPr>
          <w:spacing w:val="-2"/>
        </w:rPr>
        <w:t xml:space="preserve"> </w:t>
      </w:r>
      <w:r w:rsidR="009B499E">
        <w:t>not</w:t>
      </w:r>
      <w:r w:rsidR="009B499E" w:rsidRPr="00055D83">
        <w:rPr>
          <w:spacing w:val="-5"/>
        </w:rPr>
        <w:t xml:space="preserve"> </w:t>
      </w:r>
      <w:r w:rsidR="009B499E">
        <w:t xml:space="preserve">attend </w:t>
      </w:r>
      <w:r w:rsidR="00D44365">
        <w:t xml:space="preserve">University </w:t>
      </w:r>
      <w:r w:rsidR="00D44365" w:rsidRPr="00055D83">
        <w:rPr>
          <w:spacing w:val="-4"/>
        </w:rPr>
        <w:t>under</w:t>
      </w:r>
      <w:r w:rsidR="009B499E" w:rsidRPr="00055D83">
        <w:rPr>
          <w:spacing w:val="-1"/>
        </w:rPr>
        <w:t xml:space="preserve"> </w:t>
      </w:r>
      <w:r w:rsidR="009B499E">
        <w:t>the</w:t>
      </w:r>
      <w:r w:rsidR="009B499E" w:rsidRPr="00055D83">
        <w:rPr>
          <w:spacing w:val="-4"/>
        </w:rPr>
        <w:t xml:space="preserve"> </w:t>
      </w:r>
      <w:r w:rsidR="009B499E">
        <w:t>influence</w:t>
      </w:r>
      <w:r w:rsidR="009B499E" w:rsidRPr="00055D83">
        <w:rPr>
          <w:spacing w:val="-2"/>
        </w:rPr>
        <w:t xml:space="preserve"> </w:t>
      </w:r>
      <w:r w:rsidR="009B499E">
        <w:t>of</w:t>
      </w:r>
      <w:r w:rsidR="009B499E" w:rsidRPr="00055D83">
        <w:rPr>
          <w:spacing w:val="-1"/>
        </w:rPr>
        <w:t xml:space="preserve"> </w:t>
      </w:r>
      <w:r w:rsidR="009B499E">
        <w:t>alcohol or drugs.</w:t>
      </w:r>
      <w:r w:rsidR="009B499E" w:rsidRPr="00055D83">
        <w:rPr>
          <w:spacing w:val="-3"/>
        </w:rPr>
        <w:t xml:space="preserve"> </w:t>
      </w:r>
      <w:r w:rsidR="009B499E">
        <w:t>If</w:t>
      </w:r>
      <w:r w:rsidR="009B499E" w:rsidRPr="00055D83">
        <w:rPr>
          <w:spacing w:val="-4"/>
        </w:rPr>
        <w:t xml:space="preserve"> </w:t>
      </w:r>
      <w:r w:rsidR="009B499E">
        <w:t>a</w:t>
      </w:r>
      <w:r w:rsidR="009B499E" w:rsidRPr="00055D83">
        <w:rPr>
          <w:spacing w:val="-7"/>
        </w:rPr>
        <w:t xml:space="preserve"> </w:t>
      </w:r>
      <w:r w:rsidR="009B499E">
        <w:t>student</w:t>
      </w:r>
      <w:r w:rsidR="009B499E" w:rsidRPr="00055D83">
        <w:rPr>
          <w:spacing w:val="-4"/>
        </w:rPr>
        <w:t xml:space="preserve"> </w:t>
      </w:r>
      <w:r w:rsidR="009B499E">
        <w:t>is</w:t>
      </w:r>
      <w:r w:rsidR="009B499E" w:rsidRPr="00055D83">
        <w:rPr>
          <w:spacing w:val="-4"/>
        </w:rPr>
        <w:t xml:space="preserve"> </w:t>
      </w:r>
      <w:r w:rsidR="009B499E">
        <w:t>found</w:t>
      </w:r>
      <w:r w:rsidR="009B499E" w:rsidRPr="00055D83">
        <w:rPr>
          <w:spacing w:val="-7"/>
        </w:rPr>
        <w:t xml:space="preserve"> </w:t>
      </w:r>
      <w:r w:rsidR="009B499E">
        <w:t>to</w:t>
      </w:r>
      <w:r w:rsidR="009B499E" w:rsidRPr="00055D83">
        <w:rPr>
          <w:spacing w:val="-4"/>
        </w:rPr>
        <w:t xml:space="preserve"> </w:t>
      </w:r>
      <w:r w:rsidR="009B499E">
        <w:t>be under the influence of alcohol or drugs</w:t>
      </w:r>
      <w:r w:rsidR="009B499E" w:rsidRPr="00055D83">
        <w:rPr>
          <w:spacing w:val="-2"/>
        </w:rPr>
        <w:t xml:space="preserve"> </w:t>
      </w:r>
      <w:r w:rsidR="009B499E">
        <w:t>potentially</w:t>
      </w:r>
      <w:r w:rsidR="009B499E" w:rsidRPr="00055D83">
        <w:rPr>
          <w:spacing w:val="-1"/>
        </w:rPr>
        <w:t xml:space="preserve"> </w:t>
      </w:r>
      <w:r w:rsidR="009B499E">
        <w:t>rendering them</w:t>
      </w:r>
      <w:r w:rsidR="009B499E" w:rsidRPr="00055D83">
        <w:rPr>
          <w:spacing w:val="-4"/>
        </w:rPr>
        <w:t xml:space="preserve"> </w:t>
      </w:r>
      <w:r w:rsidR="009B499E">
        <w:t>unfit</w:t>
      </w:r>
      <w:r w:rsidR="009B499E" w:rsidRPr="00055D83">
        <w:rPr>
          <w:spacing w:val="-1"/>
        </w:rPr>
        <w:t xml:space="preserve"> </w:t>
      </w:r>
      <w:r w:rsidR="009B499E">
        <w:t>to work in the studios, classrooms or workshops, or</w:t>
      </w:r>
      <w:r w:rsidR="009B499E" w:rsidRPr="00055D83">
        <w:rPr>
          <w:spacing w:val="-3"/>
        </w:rPr>
        <w:t xml:space="preserve"> </w:t>
      </w:r>
      <w:r w:rsidR="009B499E">
        <w:t>if</w:t>
      </w:r>
      <w:r w:rsidR="009B499E" w:rsidRPr="00055D83">
        <w:rPr>
          <w:spacing w:val="-3"/>
        </w:rPr>
        <w:t xml:space="preserve"> </w:t>
      </w:r>
      <w:r w:rsidR="009B499E">
        <w:t>they</w:t>
      </w:r>
      <w:r w:rsidR="009B499E" w:rsidRPr="00055D83">
        <w:rPr>
          <w:spacing w:val="-1"/>
        </w:rPr>
        <w:t xml:space="preserve"> </w:t>
      </w:r>
      <w:r w:rsidR="009B499E">
        <w:t>ignore</w:t>
      </w:r>
      <w:r w:rsidR="009B499E" w:rsidRPr="00055D83">
        <w:rPr>
          <w:spacing w:val="-1"/>
        </w:rPr>
        <w:t xml:space="preserve"> </w:t>
      </w:r>
      <w:r w:rsidR="009B499E">
        <w:t>the</w:t>
      </w:r>
      <w:r w:rsidR="009B499E" w:rsidRPr="00055D83">
        <w:rPr>
          <w:spacing w:val="-1"/>
        </w:rPr>
        <w:t xml:space="preserve"> </w:t>
      </w:r>
      <w:r w:rsidR="009B499E">
        <w:t>guidance</w:t>
      </w:r>
      <w:r w:rsidR="009B499E" w:rsidRPr="00055D83">
        <w:rPr>
          <w:spacing w:val="-1"/>
        </w:rPr>
        <w:t xml:space="preserve"> </w:t>
      </w:r>
      <w:r w:rsidR="009B499E">
        <w:t>on</w:t>
      </w:r>
      <w:r w:rsidR="009B499E" w:rsidRPr="00055D83">
        <w:rPr>
          <w:spacing w:val="-1"/>
        </w:rPr>
        <w:t xml:space="preserve"> </w:t>
      </w:r>
      <w:r w:rsidR="009B499E">
        <w:t>University events, then this will be</w:t>
      </w:r>
      <w:r w:rsidR="009B499E" w:rsidRPr="00055D83">
        <w:rPr>
          <w:spacing w:val="-1"/>
        </w:rPr>
        <w:t xml:space="preserve"> </w:t>
      </w:r>
      <w:r w:rsidR="009B499E">
        <w:t xml:space="preserve">dealt with under the </w:t>
      </w:r>
      <w:r w:rsidR="00B0198E">
        <w:t>S</w:t>
      </w:r>
      <w:r w:rsidR="009B499E">
        <w:t xml:space="preserve">tudent </w:t>
      </w:r>
      <w:r w:rsidR="00B0198E">
        <w:t>D</w:t>
      </w:r>
      <w:r w:rsidR="009B499E">
        <w:t xml:space="preserve">isciplinary </w:t>
      </w:r>
      <w:r w:rsidR="002B0F2E">
        <w:t>P</w:t>
      </w:r>
      <w:r w:rsidR="009B499E">
        <w:t>rocedure.</w:t>
      </w:r>
    </w:p>
    <w:p w14:paraId="534628E4" w14:textId="77777777" w:rsidR="00803B54" w:rsidRDefault="00803B54" w:rsidP="00803B54">
      <w:pPr>
        <w:pStyle w:val="ListParagraph"/>
      </w:pPr>
    </w:p>
    <w:p w14:paraId="459BA35F" w14:textId="77777777" w:rsidR="00B8151B" w:rsidRPr="00C169D5" w:rsidRDefault="00DD5BF1" w:rsidP="00DD5BF1">
      <w:pPr>
        <w:pStyle w:val="ListParagraph"/>
        <w:ind w:left="567" w:hanging="567"/>
        <w:rPr>
          <w:b/>
        </w:rPr>
      </w:pPr>
      <w:r>
        <w:rPr>
          <w:b/>
        </w:rPr>
        <w:t>4.</w:t>
      </w:r>
      <w:r>
        <w:rPr>
          <w:b/>
        </w:rPr>
        <w:tab/>
      </w:r>
      <w:r w:rsidR="00DC1F2A" w:rsidRPr="00C169D5">
        <w:rPr>
          <w:b/>
        </w:rPr>
        <w:t>Other information</w:t>
      </w:r>
    </w:p>
    <w:p w14:paraId="7ED7469B" w14:textId="77777777" w:rsidR="00D11E70" w:rsidRDefault="00DD5BF1" w:rsidP="002B0F2E">
      <w:pPr>
        <w:pStyle w:val="BodyText"/>
        <w:spacing w:before="135"/>
        <w:ind w:left="1134" w:hanging="567"/>
        <w:jc w:val="both"/>
      </w:pPr>
      <w:r>
        <w:t>4</w:t>
      </w:r>
      <w:r w:rsidR="00C169D5">
        <w:t>.1</w:t>
      </w:r>
      <w:r w:rsidR="00C169D5">
        <w:tab/>
      </w:r>
      <w:r w:rsidR="000A5C29" w:rsidRPr="00820052">
        <w:rPr>
          <w:lang w:val="en-GB"/>
        </w:rPr>
        <w:t>The University will provide support and guidance for any student who is experiencing difficulties with alcohol or drug misuse. In some cases, students may be struggling with an addiction to either alcohol or drugs. Indicators of a potential alcohol or drug misuse problem may include</w:t>
      </w:r>
      <w:r w:rsidR="000A5C29">
        <w:t>:</w:t>
      </w:r>
    </w:p>
    <w:p w14:paraId="23BC9302" w14:textId="77777777" w:rsidR="00D11E70" w:rsidRDefault="000A5C29" w:rsidP="00C169D5">
      <w:pPr>
        <w:pStyle w:val="ListParagraph"/>
        <w:numPr>
          <w:ilvl w:val="2"/>
          <w:numId w:val="16"/>
        </w:numPr>
        <w:tabs>
          <w:tab w:val="left" w:pos="1841"/>
        </w:tabs>
        <w:spacing w:line="268" w:lineRule="exact"/>
        <w:ind w:left="1701" w:right="238" w:hanging="567"/>
        <w:jc w:val="both"/>
      </w:pPr>
      <w:r>
        <w:t>periods</w:t>
      </w:r>
      <w:r w:rsidRPr="007C0FB1">
        <w:rPr>
          <w:spacing w:val="-15"/>
        </w:rPr>
        <w:t xml:space="preserve"> </w:t>
      </w:r>
      <w:r>
        <w:t>of</w:t>
      </w:r>
      <w:r w:rsidRPr="007C0FB1">
        <w:rPr>
          <w:spacing w:val="-11"/>
        </w:rPr>
        <w:t xml:space="preserve"> </w:t>
      </w:r>
      <w:r>
        <w:t>unexplained</w:t>
      </w:r>
      <w:r w:rsidRPr="007C0FB1">
        <w:rPr>
          <w:spacing w:val="-12"/>
        </w:rPr>
        <w:t xml:space="preserve"> </w:t>
      </w:r>
      <w:r>
        <w:t>or</w:t>
      </w:r>
      <w:r w:rsidRPr="007C0FB1">
        <w:rPr>
          <w:spacing w:val="-11"/>
        </w:rPr>
        <w:t xml:space="preserve"> </w:t>
      </w:r>
      <w:r>
        <w:t>frequently</w:t>
      </w:r>
      <w:r w:rsidRPr="007C0FB1">
        <w:rPr>
          <w:spacing w:val="-12"/>
        </w:rPr>
        <w:t xml:space="preserve"> </w:t>
      </w:r>
      <w:r>
        <w:t>taken</w:t>
      </w:r>
      <w:r w:rsidRPr="007C0FB1">
        <w:rPr>
          <w:spacing w:val="-12"/>
        </w:rPr>
        <w:t xml:space="preserve"> </w:t>
      </w:r>
      <w:r w:rsidRPr="007C0FB1">
        <w:rPr>
          <w:spacing w:val="-2"/>
        </w:rPr>
        <w:t>absence</w:t>
      </w:r>
      <w:r w:rsidR="007C2DC7">
        <w:rPr>
          <w:spacing w:val="-2"/>
        </w:rPr>
        <w:t>;</w:t>
      </w:r>
    </w:p>
    <w:p w14:paraId="14608062" w14:textId="77777777" w:rsidR="00D11E70" w:rsidRDefault="000A5C29" w:rsidP="00C169D5">
      <w:pPr>
        <w:pStyle w:val="ListParagraph"/>
        <w:numPr>
          <w:ilvl w:val="2"/>
          <w:numId w:val="16"/>
        </w:numPr>
        <w:tabs>
          <w:tab w:val="left" w:pos="1841"/>
        </w:tabs>
        <w:spacing w:before="39"/>
        <w:ind w:left="1701" w:right="238" w:hanging="567"/>
        <w:jc w:val="both"/>
      </w:pPr>
      <w:r>
        <w:t>poor</w:t>
      </w:r>
      <w:r w:rsidRPr="007C0FB1">
        <w:rPr>
          <w:spacing w:val="-6"/>
        </w:rPr>
        <w:t xml:space="preserve"> </w:t>
      </w:r>
      <w:r>
        <w:t>time</w:t>
      </w:r>
      <w:r w:rsidRPr="007C0FB1">
        <w:rPr>
          <w:spacing w:val="-7"/>
        </w:rPr>
        <w:t xml:space="preserve"> </w:t>
      </w:r>
      <w:r w:rsidRPr="007C0FB1">
        <w:rPr>
          <w:spacing w:val="-2"/>
        </w:rPr>
        <w:t>keeping</w:t>
      </w:r>
      <w:r w:rsidR="007C2DC7">
        <w:rPr>
          <w:spacing w:val="-2"/>
        </w:rPr>
        <w:t>;</w:t>
      </w:r>
    </w:p>
    <w:p w14:paraId="5529DC1C" w14:textId="77777777" w:rsidR="00D11E70" w:rsidRDefault="000A5C29" w:rsidP="00C169D5">
      <w:pPr>
        <w:pStyle w:val="ListParagraph"/>
        <w:numPr>
          <w:ilvl w:val="2"/>
          <w:numId w:val="16"/>
        </w:numPr>
        <w:tabs>
          <w:tab w:val="left" w:pos="1841"/>
        </w:tabs>
        <w:spacing w:before="38"/>
        <w:ind w:left="1701" w:right="238" w:hanging="567"/>
        <w:jc w:val="both"/>
      </w:pPr>
      <w:proofErr w:type="spellStart"/>
      <w:r>
        <w:t>behavio</w:t>
      </w:r>
      <w:r w:rsidR="0057627E">
        <w:t>u</w:t>
      </w:r>
      <w:r>
        <w:t>ral</w:t>
      </w:r>
      <w:proofErr w:type="spellEnd"/>
      <w:r>
        <w:t>,</w:t>
      </w:r>
      <w:r w:rsidRPr="007C0FB1">
        <w:rPr>
          <w:spacing w:val="-12"/>
        </w:rPr>
        <w:t xml:space="preserve"> </w:t>
      </w:r>
      <w:r>
        <w:t>or</w:t>
      </w:r>
      <w:r w:rsidRPr="007C0FB1">
        <w:rPr>
          <w:spacing w:val="-11"/>
        </w:rPr>
        <w:t xml:space="preserve"> </w:t>
      </w:r>
      <w:r>
        <w:t>sudden</w:t>
      </w:r>
      <w:r w:rsidRPr="007C0FB1">
        <w:rPr>
          <w:spacing w:val="-12"/>
        </w:rPr>
        <w:t xml:space="preserve"> </w:t>
      </w:r>
      <w:r>
        <w:t>mood</w:t>
      </w:r>
      <w:r w:rsidRPr="007C0FB1">
        <w:rPr>
          <w:spacing w:val="-14"/>
        </w:rPr>
        <w:t xml:space="preserve"> </w:t>
      </w:r>
      <w:r w:rsidRPr="007C0FB1">
        <w:rPr>
          <w:spacing w:val="-2"/>
        </w:rPr>
        <w:t>changes</w:t>
      </w:r>
      <w:r w:rsidR="007C2DC7">
        <w:rPr>
          <w:spacing w:val="-2"/>
        </w:rPr>
        <w:t>;</w:t>
      </w:r>
    </w:p>
    <w:p w14:paraId="41EDF3F7" w14:textId="77777777" w:rsidR="00D11E70" w:rsidRDefault="000A5C29" w:rsidP="00C169D5">
      <w:pPr>
        <w:pStyle w:val="ListParagraph"/>
        <w:numPr>
          <w:ilvl w:val="2"/>
          <w:numId w:val="16"/>
        </w:numPr>
        <w:tabs>
          <w:tab w:val="left" w:pos="1841"/>
        </w:tabs>
        <w:spacing w:before="39"/>
        <w:ind w:left="1701" w:right="238" w:hanging="567"/>
        <w:jc w:val="both"/>
      </w:pPr>
      <w:r>
        <w:t>deterioration</w:t>
      </w:r>
      <w:r w:rsidRPr="007C0FB1">
        <w:rPr>
          <w:spacing w:val="-15"/>
        </w:rPr>
        <w:t xml:space="preserve"> </w:t>
      </w:r>
      <w:r>
        <w:t>in</w:t>
      </w:r>
      <w:r w:rsidRPr="007C0FB1">
        <w:rPr>
          <w:spacing w:val="-12"/>
        </w:rPr>
        <w:t xml:space="preserve"> </w:t>
      </w:r>
      <w:r w:rsidRPr="007C0FB1">
        <w:rPr>
          <w:spacing w:val="-2"/>
        </w:rPr>
        <w:t>relationships</w:t>
      </w:r>
      <w:r w:rsidR="007C2DC7">
        <w:rPr>
          <w:spacing w:val="-2"/>
        </w:rPr>
        <w:t>;</w:t>
      </w:r>
    </w:p>
    <w:p w14:paraId="60B523BE" w14:textId="77777777" w:rsidR="00D11E70" w:rsidRDefault="000A5C29" w:rsidP="00C169D5">
      <w:pPr>
        <w:pStyle w:val="ListParagraph"/>
        <w:numPr>
          <w:ilvl w:val="2"/>
          <w:numId w:val="16"/>
        </w:numPr>
        <w:tabs>
          <w:tab w:val="left" w:pos="1841"/>
        </w:tabs>
        <w:spacing w:before="37"/>
        <w:ind w:left="1701" w:right="238" w:hanging="567"/>
        <w:jc w:val="both"/>
      </w:pPr>
      <w:r>
        <w:t>reduction</w:t>
      </w:r>
      <w:r w:rsidRPr="007C0FB1">
        <w:rPr>
          <w:spacing w:val="-14"/>
        </w:rPr>
        <w:t xml:space="preserve"> </w:t>
      </w:r>
      <w:r>
        <w:t>in</w:t>
      </w:r>
      <w:r w:rsidRPr="007C0FB1">
        <w:rPr>
          <w:spacing w:val="-13"/>
        </w:rPr>
        <w:t xml:space="preserve"> </w:t>
      </w:r>
      <w:r>
        <w:t>performance</w:t>
      </w:r>
      <w:r w:rsidRPr="007C0FB1">
        <w:rPr>
          <w:spacing w:val="-10"/>
        </w:rPr>
        <w:t xml:space="preserve"> </w:t>
      </w:r>
      <w:r>
        <w:t>or</w:t>
      </w:r>
      <w:r w:rsidRPr="007C0FB1">
        <w:rPr>
          <w:spacing w:val="-11"/>
        </w:rPr>
        <w:t xml:space="preserve"> </w:t>
      </w:r>
      <w:r w:rsidRPr="007C0FB1">
        <w:rPr>
          <w:spacing w:val="-2"/>
        </w:rPr>
        <w:t>productivity</w:t>
      </w:r>
      <w:r w:rsidR="007C2DC7">
        <w:rPr>
          <w:spacing w:val="-2"/>
        </w:rPr>
        <w:t>;</w:t>
      </w:r>
    </w:p>
    <w:p w14:paraId="20292823" w14:textId="77777777" w:rsidR="00D11E70" w:rsidRDefault="000A5C29" w:rsidP="00C169D5">
      <w:pPr>
        <w:pStyle w:val="ListParagraph"/>
        <w:numPr>
          <w:ilvl w:val="2"/>
          <w:numId w:val="16"/>
        </w:numPr>
        <w:tabs>
          <w:tab w:val="left" w:pos="1841"/>
        </w:tabs>
        <w:spacing w:before="40"/>
        <w:ind w:left="1701" w:right="238" w:hanging="567"/>
        <w:jc w:val="both"/>
      </w:pPr>
      <w:r>
        <w:t>dishonesty</w:t>
      </w:r>
      <w:r w:rsidRPr="007C0FB1">
        <w:rPr>
          <w:spacing w:val="-13"/>
        </w:rPr>
        <w:t xml:space="preserve"> </w:t>
      </w:r>
      <w:r>
        <w:t>and</w:t>
      </w:r>
      <w:r w:rsidRPr="007C0FB1">
        <w:rPr>
          <w:spacing w:val="-10"/>
        </w:rPr>
        <w:t xml:space="preserve"> </w:t>
      </w:r>
      <w:r w:rsidRPr="007C0FB1">
        <w:rPr>
          <w:spacing w:val="-4"/>
        </w:rPr>
        <w:t>theft</w:t>
      </w:r>
      <w:r w:rsidR="007C2DC7">
        <w:rPr>
          <w:spacing w:val="-4"/>
        </w:rPr>
        <w:t>;</w:t>
      </w:r>
    </w:p>
    <w:p w14:paraId="65F580B5" w14:textId="77777777" w:rsidR="00D11E70" w:rsidRDefault="000A5C29" w:rsidP="00C169D5">
      <w:pPr>
        <w:pStyle w:val="ListParagraph"/>
        <w:numPr>
          <w:ilvl w:val="2"/>
          <w:numId w:val="16"/>
        </w:numPr>
        <w:tabs>
          <w:tab w:val="left" w:pos="1841"/>
        </w:tabs>
        <w:spacing w:before="37"/>
        <w:ind w:left="1701" w:right="238" w:hanging="567"/>
        <w:jc w:val="both"/>
      </w:pPr>
      <w:r>
        <w:t>accidents</w:t>
      </w:r>
      <w:r w:rsidRPr="007C0FB1">
        <w:rPr>
          <w:spacing w:val="-10"/>
        </w:rPr>
        <w:t xml:space="preserve"> </w:t>
      </w:r>
      <w:r>
        <w:t>and</w:t>
      </w:r>
      <w:r w:rsidRPr="007C0FB1">
        <w:rPr>
          <w:spacing w:val="-10"/>
        </w:rPr>
        <w:t xml:space="preserve"> </w:t>
      </w:r>
      <w:r>
        <w:t>near</w:t>
      </w:r>
      <w:r w:rsidRPr="007C0FB1">
        <w:rPr>
          <w:spacing w:val="-8"/>
        </w:rPr>
        <w:t xml:space="preserve"> </w:t>
      </w:r>
      <w:r w:rsidRPr="007C0FB1">
        <w:rPr>
          <w:spacing w:val="-2"/>
        </w:rPr>
        <w:t>misses</w:t>
      </w:r>
      <w:r w:rsidR="007C2DC7">
        <w:rPr>
          <w:spacing w:val="-2"/>
        </w:rPr>
        <w:t>;</w:t>
      </w:r>
    </w:p>
    <w:p w14:paraId="16579039" w14:textId="77777777" w:rsidR="00D11E70" w:rsidRDefault="000A5C29" w:rsidP="00C169D5">
      <w:pPr>
        <w:pStyle w:val="ListParagraph"/>
        <w:numPr>
          <w:ilvl w:val="2"/>
          <w:numId w:val="16"/>
        </w:numPr>
        <w:tabs>
          <w:tab w:val="left" w:pos="1841"/>
        </w:tabs>
        <w:spacing w:before="39"/>
        <w:ind w:left="1701" w:right="238" w:hanging="567"/>
        <w:jc w:val="both"/>
      </w:pPr>
      <w:r>
        <w:t>smelling</w:t>
      </w:r>
      <w:r w:rsidRPr="007C0FB1">
        <w:rPr>
          <w:spacing w:val="-9"/>
        </w:rPr>
        <w:t xml:space="preserve"> </w:t>
      </w:r>
      <w:r>
        <w:t>of</w:t>
      </w:r>
      <w:r w:rsidRPr="007C0FB1">
        <w:rPr>
          <w:spacing w:val="-8"/>
        </w:rPr>
        <w:t xml:space="preserve"> </w:t>
      </w:r>
      <w:r w:rsidRPr="007C0FB1">
        <w:rPr>
          <w:spacing w:val="-2"/>
        </w:rPr>
        <w:t>alcohol</w:t>
      </w:r>
      <w:r w:rsidR="007C2DC7">
        <w:rPr>
          <w:spacing w:val="-2"/>
        </w:rPr>
        <w:t>;</w:t>
      </w:r>
    </w:p>
    <w:p w14:paraId="3844A6D6" w14:textId="77777777" w:rsidR="00D11E70" w:rsidRDefault="000A5C29" w:rsidP="00C169D5">
      <w:pPr>
        <w:pStyle w:val="ListParagraph"/>
        <w:numPr>
          <w:ilvl w:val="2"/>
          <w:numId w:val="16"/>
        </w:numPr>
        <w:tabs>
          <w:tab w:val="left" w:pos="1841"/>
        </w:tabs>
        <w:spacing w:before="38"/>
        <w:ind w:left="1701" w:right="238" w:hanging="567"/>
        <w:jc w:val="both"/>
      </w:pPr>
      <w:r w:rsidRPr="007C0FB1">
        <w:rPr>
          <w:spacing w:val="-2"/>
        </w:rPr>
        <w:t>confusion</w:t>
      </w:r>
      <w:r w:rsidR="007C2DC7">
        <w:rPr>
          <w:spacing w:val="-2"/>
        </w:rPr>
        <w:t>.</w:t>
      </w:r>
    </w:p>
    <w:p w14:paraId="3CC12833" w14:textId="77777777" w:rsidR="00D11E70" w:rsidRDefault="00D11E70" w:rsidP="00C169D5">
      <w:pPr>
        <w:pStyle w:val="BodyText"/>
        <w:spacing w:line="20" w:lineRule="exact"/>
        <w:ind w:left="1701" w:right="238" w:hanging="567"/>
        <w:jc w:val="both"/>
        <w:rPr>
          <w:sz w:val="2"/>
        </w:rPr>
      </w:pPr>
    </w:p>
    <w:p w14:paraId="592FF8CE" w14:textId="77777777" w:rsidR="00D11E70" w:rsidRDefault="00D11E70" w:rsidP="00E03AAD">
      <w:pPr>
        <w:pStyle w:val="BodyText"/>
        <w:spacing w:before="66"/>
        <w:ind w:right="238"/>
        <w:jc w:val="both"/>
      </w:pPr>
    </w:p>
    <w:p w14:paraId="2068CD3B" w14:textId="77777777" w:rsidR="00D11E70" w:rsidRDefault="00DD5BF1" w:rsidP="00C169D5">
      <w:pPr>
        <w:pStyle w:val="ListParagraph"/>
        <w:tabs>
          <w:tab w:val="left" w:pos="1272"/>
        </w:tabs>
        <w:ind w:left="1134" w:right="238" w:hanging="567"/>
        <w:jc w:val="both"/>
      </w:pPr>
      <w:r>
        <w:t>4</w:t>
      </w:r>
      <w:r w:rsidR="00C169D5">
        <w:t>.2</w:t>
      </w:r>
      <w:r w:rsidR="00C169D5">
        <w:tab/>
      </w:r>
      <w:r w:rsidR="000A5C29">
        <w:t>The University regards an individual’s dependence on either drugs or alcohol as a serious health</w:t>
      </w:r>
      <w:r w:rsidR="000A5C29">
        <w:rPr>
          <w:spacing w:val="-3"/>
        </w:rPr>
        <w:t xml:space="preserve"> </w:t>
      </w:r>
      <w:r w:rsidR="000A5C29">
        <w:t>problem</w:t>
      </w:r>
      <w:r w:rsidR="000A5C29">
        <w:rPr>
          <w:spacing w:val="-4"/>
        </w:rPr>
        <w:t xml:space="preserve"> </w:t>
      </w:r>
      <w:r w:rsidR="000A5C29">
        <w:t>with</w:t>
      </w:r>
      <w:r w:rsidR="000A5C29">
        <w:rPr>
          <w:spacing w:val="-3"/>
        </w:rPr>
        <w:t xml:space="preserve"> </w:t>
      </w:r>
      <w:r w:rsidR="000A5C29">
        <w:t>consequences</w:t>
      </w:r>
      <w:r w:rsidR="000A5C29">
        <w:rPr>
          <w:spacing w:val="-3"/>
        </w:rPr>
        <w:t xml:space="preserve"> </w:t>
      </w:r>
      <w:r w:rsidR="000A5C29">
        <w:t>for</w:t>
      </w:r>
      <w:r w:rsidR="000A5C29">
        <w:rPr>
          <w:spacing w:val="-2"/>
        </w:rPr>
        <w:t xml:space="preserve"> </w:t>
      </w:r>
      <w:r w:rsidR="000A5C29">
        <w:t>fitness</w:t>
      </w:r>
      <w:r w:rsidR="000A5C29">
        <w:rPr>
          <w:spacing w:val="-3"/>
        </w:rPr>
        <w:t xml:space="preserve"> </w:t>
      </w:r>
      <w:r w:rsidR="000A5C29">
        <w:t>to</w:t>
      </w:r>
      <w:r w:rsidR="000A5C29">
        <w:rPr>
          <w:spacing w:val="-6"/>
        </w:rPr>
        <w:t xml:space="preserve"> </w:t>
      </w:r>
      <w:r w:rsidR="000A5C29">
        <w:t>study.</w:t>
      </w:r>
      <w:r w:rsidR="000A5C29">
        <w:rPr>
          <w:spacing w:val="-2"/>
        </w:rPr>
        <w:t xml:space="preserve"> </w:t>
      </w:r>
      <w:r w:rsidR="000A5C29">
        <w:t>If</w:t>
      </w:r>
      <w:r w:rsidR="000A5C29">
        <w:rPr>
          <w:spacing w:val="-3"/>
        </w:rPr>
        <w:t xml:space="preserve"> </w:t>
      </w:r>
      <w:r w:rsidR="000A5C29">
        <w:t>a</w:t>
      </w:r>
      <w:r w:rsidR="000A5C29">
        <w:rPr>
          <w:spacing w:val="-3"/>
        </w:rPr>
        <w:t xml:space="preserve"> </w:t>
      </w:r>
      <w:r w:rsidR="000A5C29">
        <w:t>student</w:t>
      </w:r>
      <w:r w:rsidR="000A5C29">
        <w:rPr>
          <w:spacing w:val="-4"/>
        </w:rPr>
        <w:t xml:space="preserve"> </w:t>
      </w:r>
      <w:r w:rsidR="000A5C29">
        <w:t>engages</w:t>
      </w:r>
      <w:r w:rsidR="000A5C29">
        <w:rPr>
          <w:spacing w:val="-3"/>
        </w:rPr>
        <w:t xml:space="preserve"> </w:t>
      </w:r>
      <w:r w:rsidR="000A5C29">
        <w:t>with</w:t>
      </w:r>
      <w:r w:rsidR="000A5C29">
        <w:rPr>
          <w:spacing w:val="-3"/>
        </w:rPr>
        <w:t xml:space="preserve"> </w:t>
      </w:r>
      <w:r w:rsidR="000A5C29">
        <w:t xml:space="preserve">the </w:t>
      </w:r>
      <w:r w:rsidR="00E0497A">
        <w:t>Student</w:t>
      </w:r>
      <w:r w:rsidR="00E0497A">
        <w:rPr>
          <w:spacing w:val="-3"/>
        </w:rPr>
        <w:t xml:space="preserve"> Advice and Wellbeing </w:t>
      </w:r>
      <w:r w:rsidR="001119E2">
        <w:t>T</w:t>
      </w:r>
      <w:r w:rsidR="00E0497A">
        <w:t xml:space="preserve">eam </w:t>
      </w:r>
      <w:r w:rsidR="000A5C29">
        <w:t>and</w:t>
      </w:r>
      <w:r w:rsidR="00434024">
        <w:t xml:space="preserve"> </w:t>
      </w:r>
      <w:r w:rsidR="000A5C29">
        <w:t xml:space="preserve">agrees a programme of support with a view to rehabilitation, then the </w:t>
      </w:r>
      <w:r w:rsidR="000A5C29">
        <w:lastRenderedPageBreak/>
        <w:t>University will allow reasonable agreed absences for advice, support and treatment. Appropriate policies and procedures that may be apply in these circumstances are</w:t>
      </w:r>
      <w:r w:rsidR="007C2DC7">
        <w:t>:</w:t>
      </w:r>
    </w:p>
    <w:p w14:paraId="6F961477" w14:textId="77777777" w:rsidR="007C2DC7" w:rsidRDefault="007C2DC7" w:rsidP="00C169D5">
      <w:pPr>
        <w:pStyle w:val="ListParagraph"/>
        <w:tabs>
          <w:tab w:val="left" w:pos="1272"/>
        </w:tabs>
        <w:ind w:left="1134" w:right="238" w:hanging="567"/>
        <w:jc w:val="both"/>
      </w:pPr>
    </w:p>
    <w:p w14:paraId="6B9C16BC" w14:textId="77777777" w:rsidR="00D11E70" w:rsidRDefault="000A5C29" w:rsidP="00C169D5">
      <w:pPr>
        <w:pStyle w:val="ListParagraph"/>
        <w:numPr>
          <w:ilvl w:val="2"/>
          <w:numId w:val="17"/>
        </w:numPr>
        <w:tabs>
          <w:tab w:val="left" w:pos="1841"/>
        </w:tabs>
        <w:ind w:left="1701" w:hanging="567"/>
      </w:pPr>
      <w:r>
        <w:t>A</w:t>
      </w:r>
      <w:r w:rsidR="00B0198E">
        <w:t xml:space="preserve">cademic Engagement </w:t>
      </w:r>
      <w:r w:rsidR="001119E2">
        <w:t>Policy</w:t>
      </w:r>
      <w:r w:rsidR="001119E2" w:rsidRPr="0072001F">
        <w:rPr>
          <w:spacing w:val="-13"/>
        </w:rPr>
        <w:t xml:space="preserve"> </w:t>
      </w:r>
      <w:r>
        <w:t>and</w:t>
      </w:r>
      <w:r w:rsidRPr="0072001F">
        <w:rPr>
          <w:spacing w:val="-12"/>
        </w:rPr>
        <w:t xml:space="preserve"> </w:t>
      </w:r>
      <w:r w:rsidR="001119E2" w:rsidRPr="0072001F">
        <w:rPr>
          <w:spacing w:val="-2"/>
        </w:rPr>
        <w:t>Procedure</w:t>
      </w:r>
      <w:r w:rsidR="007C2DC7">
        <w:rPr>
          <w:spacing w:val="-2"/>
        </w:rPr>
        <w:t>;</w:t>
      </w:r>
    </w:p>
    <w:p w14:paraId="5E210DBA" w14:textId="77777777" w:rsidR="00D11E70" w:rsidRDefault="000A5C29" w:rsidP="00C169D5">
      <w:pPr>
        <w:pStyle w:val="ListParagraph"/>
        <w:numPr>
          <w:ilvl w:val="2"/>
          <w:numId w:val="17"/>
        </w:numPr>
        <w:tabs>
          <w:tab w:val="left" w:pos="1841"/>
        </w:tabs>
        <w:spacing w:before="37"/>
        <w:ind w:left="1701" w:hanging="567"/>
      </w:pPr>
      <w:r>
        <w:t>Fitness</w:t>
      </w:r>
      <w:r w:rsidRPr="0072001F">
        <w:rPr>
          <w:spacing w:val="-9"/>
        </w:rPr>
        <w:t xml:space="preserve"> </w:t>
      </w:r>
      <w:r>
        <w:t>to</w:t>
      </w:r>
      <w:r w:rsidRPr="0072001F">
        <w:rPr>
          <w:spacing w:val="-9"/>
        </w:rPr>
        <w:t xml:space="preserve"> </w:t>
      </w:r>
      <w:r w:rsidR="001119E2">
        <w:t>Study</w:t>
      </w:r>
      <w:r w:rsidR="001119E2" w:rsidRPr="0072001F">
        <w:rPr>
          <w:spacing w:val="-9"/>
        </w:rPr>
        <w:t xml:space="preserve"> </w:t>
      </w:r>
      <w:r w:rsidR="001119E2">
        <w:t>Policy</w:t>
      </w:r>
      <w:r w:rsidR="001119E2" w:rsidRPr="0072001F">
        <w:rPr>
          <w:spacing w:val="-9"/>
        </w:rPr>
        <w:t xml:space="preserve"> </w:t>
      </w:r>
      <w:r>
        <w:t>and</w:t>
      </w:r>
      <w:r w:rsidRPr="0072001F">
        <w:rPr>
          <w:spacing w:val="-8"/>
        </w:rPr>
        <w:t xml:space="preserve"> </w:t>
      </w:r>
      <w:r w:rsidR="001119E2" w:rsidRPr="0072001F">
        <w:rPr>
          <w:spacing w:val="-2"/>
        </w:rPr>
        <w:t>Procedure</w:t>
      </w:r>
      <w:r w:rsidR="007C2DC7">
        <w:rPr>
          <w:spacing w:val="-2"/>
        </w:rPr>
        <w:t>;</w:t>
      </w:r>
    </w:p>
    <w:p w14:paraId="351873E9" w14:textId="77777777" w:rsidR="00D11E70" w:rsidRDefault="000A5C29" w:rsidP="00C169D5">
      <w:pPr>
        <w:pStyle w:val="ListParagraph"/>
        <w:numPr>
          <w:ilvl w:val="2"/>
          <w:numId w:val="17"/>
        </w:numPr>
        <w:tabs>
          <w:tab w:val="left" w:pos="1841"/>
        </w:tabs>
        <w:spacing w:before="37"/>
        <w:ind w:left="1701" w:hanging="567"/>
      </w:pPr>
      <w:r w:rsidRPr="0072001F">
        <w:rPr>
          <w:spacing w:val="-2"/>
        </w:rPr>
        <w:t>Extenuating</w:t>
      </w:r>
      <w:r w:rsidRPr="0072001F">
        <w:rPr>
          <w:spacing w:val="-1"/>
        </w:rPr>
        <w:t xml:space="preserve"> </w:t>
      </w:r>
      <w:r w:rsidR="001119E2" w:rsidRPr="0072001F">
        <w:rPr>
          <w:spacing w:val="-2"/>
        </w:rPr>
        <w:t>Circumstances</w:t>
      </w:r>
      <w:r w:rsidR="001119E2" w:rsidRPr="0072001F">
        <w:rPr>
          <w:spacing w:val="3"/>
        </w:rPr>
        <w:t xml:space="preserve"> </w:t>
      </w:r>
      <w:r w:rsidR="001119E2" w:rsidRPr="0072001F">
        <w:rPr>
          <w:spacing w:val="-2"/>
        </w:rPr>
        <w:t>Procedure</w:t>
      </w:r>
      <w:r w:rsidRPr="0072001F">
        <w:rPr>
          <w:spacing w:val="-2"/>
        </w:rPr>
        <w:t>.</w:t>
      </w:r>
    </w:p>
    <w:p w14:paraId="0623753C" w14:textId="77777777" w:rsidR="00D11E70" w:rsidRDefault="00D11E70">
      <w:pPr>
        <w:pStyle w:val="BodyText"/>
        <w:spacing w:before="110"/>
      </w:pPr>
    </w:p>
    <w:p w14:paraId="19552C22" w14:textId="77777777" w:rsidR="00D11E70" w:rsidRDefault="00DD5BF1" w:rsidP="00C169D5">
      <w:pPr>
        <w:pStyle w:val="BodyText"/>
        <w:spacing w:line="276" w:lineRule="auto"/>
        <w:ind w:left="1134" w:right="369" w:hanging="567"/>
        <w:jc w:val="both"/>
      </w:pPr>
      <w:r>
        <w:t>4</w:t>
      </w:r>
      <w:r w:rsidR="00C169D5">
        <w:t>.3</w:t>
      </w:r>
      <w:r w:rsidR="00C169D5">
        <w:tab/>
      </w:r>
      <w:r w:rsidR="000A5C29">
        <w:t>In order</w:t>
      </w:r>
      <w:r w:rsidR="000A5C29">
        <w:rPr>
          <w:spacing w:val="-1"/>
        </w:rPr>
        <w:t xml:space="preserve"> </w:t>
      </w:r>
      <w:r w:rsidR="000A5C29">
        <w:t>for these policies to</w:t>
      </w:r>
      <w:r w:rsidR="000A5C29">
        <w:rPr>
          <w:spacing w:val="-1"/>
        </w:rPr>
        <w:t xml:space="preserve"> </w:t>
      </w:r>
      <w:r w:rsidR="000A5C29">
        <w:t>apply the student will be required to maintain contact</w:t>
      </w:r>
      <w:r w:rsidR="000A5C29">
        <w:rPr>
          <w:spacing w:val="-1"/>
        </w:rPr>
        <w:t xml:space="preserve"> </w:t>
      </w:r>
      <w:r w:rsidR="000A5C29">
        <w:t>with the Student</w:t>
      </w:r>
      <w:r w:rsidR="000A5C29">
        <w:rPr>
          <w:spacing w:val="-3"/>
        </w:rPr>
        <w:t xml:space="preserve"> </w:t>
      </w:r>
      <w:r w:rsidR="00E11F9A">
        <w:rPr>
          <w:spacing w:val="-3"/>
        </w:rPr>
        <w:t xml:space="preserve">Advice and Wellbeing </w:t>
      </w:r>
      <w:r w:rsidR="001119E2">
        <w:t>T</w:t>
      </w:r>
      <w:r w:rsidR="000A5C29">
        <w:t>eam,</w:t>
      </w:r>
      <w:r w:rsidR="000A5C29">
        <w:rPr>
          <w:spacing w:val="-2"/>
        </w:rPr>
        <w:t xml:space="preserve"> </w:t>
      </w:r>
      <w:r w:rsidR="000A5C29">
        <w:t>inform</w:t>
      </w:r>
      <w:r w:rsidR="000A5C29">
        <w:rPr>
          <w:spacing w:val="-4"/>
        </w:rPr>
        <w:t xml:space="preserve"> </w:t>
      </w:r>
      <w:r w:rsidR="000A5C29">
        <w:t>them</w:t>
      </w:r>
      <w:r w:rsidR="000A5C29">
        <w:rPr>
          <w:spacing w:val="-4"/>
        </w:rPr>
        <w:t xml:space="preserve"> </w:t>
      </w:r>
      <w:r w:rsidR="000A5C29">
        <w:t>of</w:t>
      </w:r>
      <w:r w:rsidR="000A5C29">
        <w:rPr>
          <w:spacing w:val="-3"/>
        </w:rPr>
        <w:t xml:space="preserve"> </w:t>
      </w:r>
      <w:r w:rsidR="000A5C29">
        <w:t>their</w:t>
      </w:r>
      <w:r w:rsidR="000A5C29">
        <w:rPr>
          <w:spacing w:val="-2"/>
        </w:rPr>
        <w:t xml:space="preserve"> </w:t>
      </w:r>
      <w:r w:rsidR="000A5C29">
        <w:t>progress</w:t>
      </w:r>
      <w:r w:rsidR="000A5C29">
        <w:rPr>
          <w:spacing w:val="-3"/>
        </w:rPr>
        <w:t xml:space="preserve"> </w:t>
      </w:r>
      <w:r w:rsidR="000A5C29">
        <w:t>and</w:t>
      </w:r>
      <w:r w:rsidR="000A5C29">
        <w:rPr>
          <w:spacing w:val="-3"/>
        </w:rPr>
        <w:t xml:space="preserve"> </w:t>
      </w:r>
      <w:r w:rsidR="000A5C29">
        <w:t>provide</w:t>
      </w:r>
      <w:r w:rsidR="000A5C29">
        <w:rPr>
          <w:spacing w:val="-5"/>
        </w:rPr>
        <w:t xml:space="preserve"> </w:t>
      </w:r>
      <w:r w:rsidR="000A5C29">
        <w:t>confirmation</w:t>
      </w:r>
      <w:r w:rsidR="000A5C29">
        <w:rPr>
          <w:spacing w:val="-3"/>
        </w:rPr>
        <w:t xml:space="preserve"> </w:t>
      </w:r>
      <w:r w:rsidR="000A5C29">
        <w:t>from</w:t>
      </w:r>
      <w:r w:rsidR="000A5C29">
        <w:rPr>
          <w:spacing w:val="-4"/>
        </w:rPr>
        <w:t xml:space="preserve"> </w:t>
      </w:r>
      <w:r w:rsidR="000A5C29">
        <w:t>their</w:t>
      </w:r>
      <w:r w:rsidR="000A5C29">
        <w:rPr>
          <w:spacing w:val="-2"/>
        </w:rPr>
        <w:t xml:space="preserve"> </w:t>
      </w:r>
      <w:r w:rsidR="000A5C29">
        <w:t>GP or external agency where appropriate of their attendance and progress through treatment.</w:t>
      </w:r>
    </w:p>
    <w:p w14:paraId="738AC3B4" w14:textId="77777777" w:rsidR="00D11E70" w:rsidRDefault="00D11E70">
      <w:pPr>
        <w:pStyle w:val="BodyText"/>
        <w:spacing w:before="68"/>
      </w:pPr>
    </w:p>
    <w:p w14:paraId="2D82C8CD" w14:textId="77777777" w:rsidR="00C169D5" w:rsidRDefault="00C169D5">
      <w:pPr>
        <w:rPr>
          <w:b/>
          <w:lang w:val="en-US"/>
        </w:rPr>
      </w:pPr>
      <w:r>
        <w:rPr>
          <w:b/>
        </w:rPr>
        <w:br w:type="page"/>
      </w:r>
    </w:p>
    <w:p w14:paraId="0D5E366B" w14:textId="77777777" w:rsidR="00D11E70" w:rsidRDefault="00C169D5" w:rsidP="00C169D5">
      <w:pPr>
        <w:rPr>
          <w:spacing w:val="-2"/>
        </w:rPr>
      </w:pPr>
      <w:r>
        <w:rPr>
          <w:b/>
        </w:rPr>
        <w:lastRenderedPageBreak/>
        <w:t xml:space="preserve">Appendix 1: </w:t>
      </w:r>
      <w:r w:rsidR="000A5C29" w:rsidRPr="00C169D5">
        <w:rPr>
          <w:b/>
        </w:rPr>
        <w:t xml:space="preserve">Where to </w:t>
      </w:r>
      <w:r w:rsidR="0066080E" w:rsidRPr="00C169D5">
        <w:rPr>
          <w:b/>
        </w:rPr>
        <w:t>F</w:t>
      </w:r>
      <w:r w:rsidR="000A5C29" w:rsidRPr="00C169D5">
        <w:rPr>
          <w:b/>
        </w:rPr>
        <w:t xml:space="preserve">ind </w:t>
      </w:r>
      <w:r w:rsidR="0066080E" w:rsidRPr="00C169D5">
        <w:rPr>
          <w:b/>
        </w:rPr>
        <w:t>S</w:t>
      </w:r>
      <w:r w:rsidR="000A5C29" w:rsidRPr="00C169D5">
        <w:rPr>
          <w:b/>
        </w:rPr>
        <w:t xml:space="preserve">upport and </w:t>
      </w:r>
      <w:r w:rsidR="0066080E" w:rsidRPr="00C169D5">
        <w:rPr>
          <w:b/>
        </w:rPr>
        <w:t>A</w:t>
      </w:r>
      <w:r w:rsidR="000A5C29" w:rsidRPr="00C169D5">
        <w:rPr>
          <w:b/>
        </w:rPr>
        <w:t>dvice</w:t>
      </w:r>
    </w:p>
    <w:p w14:paraId="725A6775" w14:textId="77777777" w:rsidR="00B8151B" w:rsidRPr="00B8151B" w:rsidRDefault="00B8151B" w:rsidP="00B8151B">
      <w:pPr>
        <w:pStyle w:val="Heading1"/>
        <w:tabs>
          <w:tab w:val="left" w:pos="705"/>
        </w:tabs>
        <w:ind w:left="0"/>
      </w:pPr>
    </w:p>
    <w:p w14:paraId="113FE360" w14:textId="77777777" w:rsidR="00D11E70" w:rsidRDefault="000A5C29" w:rsidP="00C169D5">
      <w:pPr>
        <w:pStyle w:val="ListParagraph"/>
        <w:numPr>
          <w:ilvl w:val="0"/>
          <w:numId w:val="19"/>
        </w:numPr>
        <w:tabs>
          <w:tab w:val="left" w:pos="567"/>
        </w:tabs>
        <w:spacing w:before="1"/>
        <w:ind w:left="567" w:right="238"/>
        <w:jc w:val="both"/>
      </w:pPr>
      <w:r>
        <w:t>Student</w:t>
      </w:r>
      <w:r w:rsidRPr="00FD3DA3">
        <w:rPr>
          <w:spacing w:val="-8"/>
        </w:rPr>
        <w:t xml:space="preserve"> </w:t>
      </w:r>
      <w:r w:rsidR="000744DC">
        <w:t>Advice and Wellbeing Team</w:t>
      </w:r>
      <w:r w:rsidRPr="00FD3DA3">
        <w:rPr>
          <w:spacing w:val="-9"/>
        </w:rPr>
        <w:t xml:space="preserve"> </w:t>
      </w:r>
    </w:p>
    <w:p w14:paraId="5B0294B1" w14:textId="77777777" w:rsidR="00C15651" w:rsidRDefault="000A5C29" w:rsidP="00C169D5">
      <w:pPr>
        <w:pStyle w:val="ListParagraph"/>
        <w:numPr>
          <w:ilvl w:val="0"/>
          <w:numId w:val="19"/>
        </w:numPr>
        <w:tabs>
          <w:tab w:val="left" w:pos="567"/>
        </w:tabs>
        <w:ind w:left="567" w:right="238"/>
        <w:jc w:val="both"/>
      </w:pPr>
      <w:r w:rsidRPr="00FD3DA3">
        <w:rPr>
          <w:spacing w:val="-2"/>
        </w:rPr>
        <w:t>Chaplaincy</w:t>
      </w:r>
    </w:p>
    <w:p w14:paraId="0D0F3AB2" w14:textId="77777777" w:rsidR="00D11E70" w:rsidRDefault="00C15651" w:rsidP="00C169D5">
      <w:pPr>
        <w:pStyle w:val="ListParagraph"/>
        <w:numPr>
          <w:ilvl w:val="0"/>
          <w:numId w:val="19"/>
        </w:numPr>
        <w:tabs>
          <w:tab w:val="left" w:pos="567"/>
        </w:tabs>
        <w:ind w:left="567" w:right="238"/>
        <w:jc w:val="both"/>
      </w:pPr>
      <w:r>
        <w:t xml:space="preserve">Your GP </w:t>
      </w:r>
    </w:p>
    <w:p w14:paraId="1C4B83D3" w14:textId="77777777" w:rsidR="000C68AD" w:rsidRDefault="000C68AD" w:rsidP="000C68AD">
      <w:pPr>
        <w:tabs>
          <w:tab w:val="left" w:pos="1272"/>
        </w:tabs>
        <w:ind w:left="706" w:right="238"/>
        <w:jc w:val="both"/>
      </w:pPr>
    </w:p>
    <w:p w14:paraId="180D023B" w14:textId="77777777" w:rsidR="00E4236A" w:rsidRDefault="000A5C29" w:rsidP="00C169D5">
      <w:pPr>
        <w:tabs>
          <w:tab w:val="left" w:pos="1272"/>
        </w:tabs>
        <w:ind w:right="238"/>
        <w:jc w:val="both"/>
        <w:rPr>
          <w:spacing w:val="-2"/>
        </w:rPr>
      </w:pPr>
      <w:r>
        <w:t>External</w:t>
      </w:r>
      <w:r w:rsidRPr="000C68AD">
        <w:rPr>
          <w:spacing w:val="-9"/>
        </w:rPr>
        <w:t xml:space="preserve"> </w:t>
      </w:r>
      <w:r w:rsidRPr="000C68AD">
        <w:rPr>
          <w:spacing w:val="-2"/>
        </w:rPr>
        <w:t>Agencies:</w:t>
      </w:r>
    </w:p>
    <w:p w14:paraId="461B5D56" w14:textId="77777777" w:rsidR="0057627E" w:rsidRDefault="0057627E" w:rsidP="00C169D5">
      <w:pPr>
        <w:tabs>
          <w:tab w:val="left" w:pos="1272"/>
        </w:tabs>
        <w:ind w:right="238"/>
        <w:jc w:val="both"/>
      </w:pPr>
    </w:p>
    <w:p w14:paraId="22D88629" w14:textId="77777777" w:rsidR="0057627E" w:rsidRPr="0057627E" w:rsidRDefault="0057627E" w:rsidP="00C169D5">
      <w:pPr>
        <w:tabs>
          <w:tab w:val="left" w:pos="1272"/>
        </w:tabs>
        <w:ind w:right="238"/>
        <w:jc w:val="both"/>
        <w:rPr>
          <w:b/>
        </w:rPr>
      </w:pPr>
      <w:r w:rsidRPr="0057627E">
        <w:rPr>
          <w:b/>
        </w:rPr>
        <w:t>Forward Leeds</w:t>
      </w:r>
    </w:p>
    <w:p w14:paraId="679F852B" w14:textId="77777777" w:rsidR="0057627E" w:rsidRDefault="0057627E" w:rsidP="00C169D5">
      <w:pPr>
        <w:tabs>
          <w:tab w:val="left" w:pos="1272"/>
        </w:tabs>
        <w:ind w:right="238"/>
        <w:jc w:val="both"/>
      </w:pPr>
      <w:r w:rsidRPr="0057627E">
        <w:t>Forward Leeds provides support for adults, young people and families needing help with alcohol and drug use in Leeds</w:t>
      </w:r>
      <w:r>
        <w:t xml:space="preserve">  </w:t>
      </w:r>
      <w:hyperlink r:id="rId14" w:history="1">
        <w:r w:rsidRPr="009C3AD8">
          <w:rPr>
            <w:rStyle w:val="Hyperlink"/>
          </w:rPr>
          <w:t>https://www.forwardleeds.co.uk/</w:t>
        </w:r>
      </w:hyperlink>
    </w:p>
    <w:p w14:paraId="6DC4BE40" w14:textId="77777777" w:rsidR="00713DA4" w:rsidRDefault="00713DA4" w:rsidP="00C169D5">
      <w:pPr>
        <w:tabs>
          <w:tab w:val="left" w:pos="1983"/>
        </w:tabs>
        <w:spacing w:before="1"/>
        <w:ind w:right="238"/>
        <w:jc w:val="both"/>
        <w:rPr>
          <w:spacing w:val="-2"/>
        </w:rPr>
      </w:pPr>
    </w:p>
    <w:p w14:paraId="2FC39237" w14:textId="77777777" w:rsidR="000C68AD" w:rsidRPr="007776C8" w:rsidRDefault="000A5C29" w:rsidP="00C169D5">
      <w:pPr>
        <w:tabs>
          <w:tab w:val="left" w:pos="1983"/>
        </w:tabs>
        <w:spacing w:before="1"/>
        <w:ind w:right="238"/>
        <w:jc w:val="both"/>
        <w:rPr>
          <w:b/>
          <w:spacing w:val="-2"/>
        </w:rPr>
      </w:pPr>
      <w:r w:rsidRPr="007776C8">
        <w:rPr>
          <w:b/>
          <w:spacing w:val="-2"/>
        </w:rPr>
        <w:t>Drinkline</w:t>
      </w:r>
      <w:r w:rsidR="00E4236A" w:rsidRPr="007776C8">
        <w:rPr>
          <w:b/>
          <w:spacing w:val="-2"/>
        </w:rPr>
        <w:t xml:space="preserve"> </w:t>
      </w:r>
    </w:p>
    <w:p w14:paraId="7CCD1048" w14:textId="77777777" w:rsidR="00D11E70" w:rsidRDefault="000A5C29" w:rsidP="00C169D5">
      <w:pPr>
        <w:tabs>
          <w:tab w:val="left" w:pos="1983"/>
        </w:tabs>
        <w:spacing w:before="1"/>
        <w:ind w:right="238"/>
        <w:jc w:val="both"/>
      </w:pPr>
      <w:r>
        <w:t>Drinkline</w:t>
      </w:r>
      <w:r w:rsidRPr="00713DA4">
        <w:rPr>
          <w:spacing w:val="40"/>
        </w:rPr>
        <w:t xml:space="preserve"> </w:t>
      </w:r>
      <w:r>
        <w:t>is</w:t>
      </w:r>
      <w:r w:rsidRPr="00713DA4">
        <w:rPr>
          <w:spacing w:val="40"/>
        </w:rPr>
        <w:t xml:space="preserve"> </w:t>
      </w:r>
      <w:r>
        <w:t>the</w:t>
      </w:r>
      <w:r w:rsidRPr="00713DA4">
        <w:rPr>
          <w:spacing w:val="40"/>
        </w:rPr>
        <w:t xml:space="preserve"> </w:t>
      </w:r>
      <w:r>
        <w:t>national</w:t>
      </w:r>
      <w:r w:rsidRPr="00713DA4">
        <w:rPr>
          <w:spacing w:val="40"/>
        </w:rPr>
        <w:t xml:space="preserve"> </w:t>
      </w:r>
      <w:r>
        <w:t>alcohol</w:t>
      </w:r>
      <w:r w:rsidRPr="00713DA4">
        <w:rPr>
          <w:spacing w:val="40"/>
        </w:rPr>
        <w:t xml:space="preserve"> </w:t>
      </w:r>
      <w:r>
        <w:t>helpline.</w:t>
      </w:r>
      <w:r w:rsidRPr="00713DA4">
        <w:rPr>
          <w:spacing w:val="40"/>
        </w:rPr>
        <w:t xml:space="preserve"> </w:t>
      </w:r>
      <w:r>
        <w:t>If</w:t>
      </w:r>
      <w:r w:rsidRPr="00713DA4">
        <w:rPr>
          <w:spacing w:val="40"/>
        </w:rPr>
        <w:t xml:space="preserve"> </w:t>
      </w:r>
      <w:r>
        <w:t>you're</w:t>
      </w:r>
      <w:r w:rsidRPr="00713DA4">
        <w:rPr>
          <w:spacing w:val="40"/>
        </w:rPr>
        <w:t xml:space="preserve"> </w:t>
      </w:r>
      <w:r>
        <w:t>worried</w:t>
      </w:r>
      <w:r w:rsidRPr="00713DA4">
        <w:rPr>
          <w:spacing w:val="40"/>
        </w:rPr>
        <w:t xml:space="preserve"> </w:t>
      </w:r>
      <w:r>
        <w:t>about</w:t>
      </w:r>
      <w:r w:rsidRPr="00713DA4">
        <w:rPr>
          <w:spacing w:val="40"/>
        </w:rPr>
        <w:t xml:space="preserve"> </w:t>
      </w:r>
      <w:r>
        <w:t>your</w:t>
      </w:r>
      <w:r w:rsidRPr="00713DA4">
        <w:rPr>
          <w:spacing w:val="40"/>
        </w:rPr>
        <w:t xml:space="preserve"> </w:t>
      </w:r>
      <w:r>
        <w:t>own</w:t>
      </w:r>
      <w:r w:rsidRPr="00713DA4">
        <w:rPr>
          <w:spacing w:val="40"/>
        </w:rPr>
        <w:t xml:space="preserve"> </w:t>
      </w:r>
      <w:r>
        <w:t>or someone</w:t>
      </w:r>
      <w:r w:rsidRPr="00713DA4">
        <w:rPr>
          <w:spacing w:val="35"/>
        </w:rPr>
        <w:t xml:space="preserve"> </w:t>
      </w:r>
      <w:r>
        <w:t>else's</w:t>
      </w:r>
      <w:r w:rsidRPr="00713DA4">
        <w:rPr>
          <w:spacing w:val="-4"/>
        </w:rPr>
        <w:t xml:space="preserve"> </w:t>
      </w:r>
      <w:r>
        <w:t>drinking,</w:t>
      </w:r>
      <w:r w:rsidRPr="00713DA4">
        <w:rPr>
          <w:spacing w:val="-12"/>
        </w:rPr>
        <w:t xml:space="preserve"> </w:t>
      </w:r>
      <w:r>
        <w:t>you</w:t>
      </w:r>
      <w:r w:rsidRPr="00713DA4">
        <w:rPr>
          <w:spacing w:val="-14"/>
        </w:rPr>
        <w:t xml:space="preserve"> </w:t>
      </w:r>
      <w:r>
        <w:t>can</w:t>
      </w:r>
      <w:r w:rsidRPr="00713DA4">
        <w:rPr>
          <w:spacing w:val="-14"/>
        </w:rPr>
        <w:t xml:space="preserve"> </w:t>
      </w:r>
      <w:r>
        <w:t>call</w:t>
      </w:r>
      <w:r w:rsidRPr="00713DA4">
        <w:rPr>
          <w:spacing w:val="-13"/>
        </w:rPr>
        <w:t xml:space="preserve"> </w:t>
      </w:r>
      <w:r>
        <w:t>this</w:t>
      </w:r>
      <w:r w:rsidRPr="00713DA4">
        <w:rPr>
          <w:spacing w:val="-14"/>
        </w:rPr>
        <w:t xml:space="preserve"> </w:t>
      </w:r>
      <w:r>
        <w:t>free</w:t>
      </w:r>
      <w:r w:rsidRPr="00713DA4">
        <w:rPr>
          <w:spacing w:val="-13"/>
        </w:rPr>
        <w:t xml:space="preserve"> </w:t>
      </w:r>
      <w:r>
        <w:t>helpline,</w:t>
      </w:r>
      <w:r w:rsidRPr="00713DA4">
        <w:rPr>
          <w:spacing w:val="-12"/>
        </w:rPr>
        <w:t xml:space="preserve"> </w:t>
      </w:r>
      <w:r>
        <w:t>in</w:t>
      </w:r>
      <w:r w:rsidRPr="00713DA4">
        <w:rPr>
          <w:spacing w:val="-17"/>
        </w:rPr>
        <w:t xml:space="preserve"> </w:t>
      </w:r>
      <w:r>
        <w:t>complete</w:t>
      </w:r>
      <w:r w:rsidRPr="00713DA4">
        <w:rPr>
          <w:spacing w:val="-13"/>
        </w:rPr>
        <w:t xml:space="preserve"> </w:t>
      </w:r>
      <w:r>
        <w:t>confidence.</w:t>
      </w:r>
      <w:r w:rsidRPr="00713DA4">
        <w:rPr>
          <w:spacing w:val="-15"/>
        </w:rPr>
        <w:t xml:space="preserve"> </w:t>
      </w:r>
      <w:r>
        <w:t>Call 0300 123 1110 (weekdays 9am – 8pm, weekends 11am – 4pm).</w:t>
      </w:r>
    </w:p>
    <w:p w14:paraId="61F6A539" w14:textId="77777777" w:rsidR="00713DA4" w:rsidRDefault="00713DA4" w:rsidP="00C169D5">
      <w:pPr>
        <w:tabs>
          <w:tab w:val="left" w:pos="1982"/>
        </w:tabs>
        <w:ind w:right="238"/>
        <w:jc w:val="both"/>
        <w:rPr>
          <w:spacing w:val="-2"/>
        </w:rPr>
      </w:pPr>
    </w:p>
    <w:p w14:paraId="4E2D5A57" w14:textId="77777777" w:rsidR="000C68AD" w:rsidRPr="007776C8" w:rsidRDefault="000A5C29" w:rsidP="00C169D5">
      <w:pPr>
        <w:tabs>
          <w:tab w:val="left" w:pos="1982"/>
        </w:tabs>
        <w:ind w:right="238"/>
        <w:jc w:val="both"/>
        <w:rPr>
          <w:b/>
          <w:spacing w:val="-2"/>
        </w:rPr>
      </w:pPr>
      <w:r w:rsidRPr="007776C8">
        <w:rPr>
          <w:b/>
          <w:spacing w:val="-2"/>
        </w:rPr>
        <w:t>Addiction</w:t>
      </w:r>
      <w:r w:rsidR="00E4236A" w:rsidRPr="007776C8">
        <w:rPr>
          <w:b/>
          <w:spacing w:val="-2"/>
        </w:rPr>
        <w:t xml:space="preserve"> </w:t>
      </w:r>
    </w:p>
    <w:p w14:paraId="3CEFA541" w14:textId="77777777" w:rsidR="00D11E70" w:rsidRPr="00E4236A" w:rsidRDefault="000A5C29" w:rsidP="00C169D5">
      <w:pPr>
        <w:tabs>
          <w:tab w:val="left" w:pos="1982"/>
        </w:tabs>
        <w:ind w:right="238"/>
        <w:jc w:val="both"/>
      </w:pPr>
      <w:r>
        <w:t>A</w:t>
      </w:r>
      <w:r w:rsidRPr="00713DA4">
        <w:rPr>
          <w:spacing w:val="-1"/>
        </w:rPr>
        <w:t xml:space="preserve"> </w:t>
      </w:r>
      <w:r>
        <w:t>UK</w:t>
      </w:r>
      <w:r w:rsidRPr="00713DA4">
        <w:rPr>
          <w:spacing w:val="-3"/>
        </w:rPr>
        <w:t xml:space="preserve"> </w:t>
      </w:r>
      <w:r>
        <w:t>wide</w:t>
      </w:r>
      <w:r w:rsidRPr="00713DA4">
        <w:rPr>
          <w:spacing w:val="-3"/>
        </w:rPr>
        <w:t xml:space="preserve"> </w:t>
      </w:r>
      <w:r>
        <w:t>treatment</w:t>
      </w:r>
      <w:r w:rsidRPr="00713DA4">
        <w:rPr>
          <w:spacing w:val="-2"/>
        </w:rPr>
        <w:t xml:space="preserve"> </w:t>
      </w:r>
      <w:r>
        <w:t>agency, helping</w:t>
      </w:r>
      <w:r w:rsidRPr="00713DA4">
        <w:rPr>
          <w:spacing w:val="-5"/>
        </w:rPr>
        <w:t xml:space="preserve"> </w:t>
      </w:r>
      <w:r>
        <w:t>individuals, families</w:t>
      </w:r>
      <w:r w:rsidRPr="00713DA4">
        <w:rPr>
          <w:spacing w:val="-3"/>
        </w:rPr>
        <w:t xml:space="preserve"> </w:t>
      </w:r>
      <w:r>
        <w:t>and</w:t>
      </w:r>
      <w:r w:rsidRPr="00713DA4">
        <w:rPr>
          <w:spacing w:val="-4"/>
        </w:rPr>
        <w:t xml:space="preserve"> </w:t>
      </w:r>
      <w:r>
        <w:t>communities</w:t>
      </w:r>
      <w:r w:rsidRPr="00713DA4">
        <w:rPr>
          <w:spacing w:val="-1"/>
        </w:rPr>
        <w:t xml:space="preserve"> </w:t>
      </w:r>
      <w:r>
        <w:t>to</w:t>
      </w:r>
      <w:r w:rsidRPr="00713DA4">
        <w:rPr>
          <w:spacing w:val="-2"/>
        </w:rPr>
        <w:t xml:space="preserve"> </w:t>
      </w:r>
      <w:r>
        <w:t>manage the effects of drug and alcohol misuse</w:t>
      </w:r>
      <w:r w:rsidR="00E4236A">
        <w:t xml:space="preserve"> </w:t>
      </w:r>
      <w:hyperlink r:id="rId15" w:history="1">
        <w:r w:rsidR="00E4236A" w:rsidRPr="00713DA4">
          <w:rPr>
            <w:rStyle w:val="Hyperlink"/>
            <w:spacing w:val="-2"/>
          </w:rPr>
          <w:t>www.addaction.org.uk</w:t>
        </w:r>
      </w:hyperlink>
    </w:p>
    <w:p w14:paraId="50A38CCC" w14:textId="77777777" w:rsidR="00713DA4" w:rsidRDefault="00713DA4" w:rsidP="00C169D5">
      <w:pPr>
        <w:tabs>
          <w:tab w:val="left" w:pos="1982"/>
        </w:tabs>
        <w:ind w:right="238"/>
        <w:jc w:val="both"/>
      </w:pPr>
    </w:p>
    <w:p w14:paraId="2D5D5450" w14:textId="77777777" w:rsidR="000C68AD" w:rsidRPr="007776C8" w:rsidRDefault="000A5C29" w:rsidP="00C169D5">
      <w:pPr>
        <w:tabs>
          <w:tab w:val="left" w:pos="1982"/>
        </w:tabs>
        <w:ind w:right="238"/>
        <w:jc w:val="both"/>
        <w:rPr>
          <w:b/>
          <w:spacing w:val="-2"/>
        </w:rPr>
      </w:pPr>
      <w:r w:rsidRPr="007776C8">
        <w:rPr>
          <w:b/>
        </w:rPr>
        <w:t>Alcoholics</w:t>
      </w:r>
      <w:r w:rsidRPr="007776C8">
        <w:rPr>
          <w:b/>
          <w:spacing w:val="-8"/>
        </w:rPr>
        <w:t xml:space="preserve"> </w:t>
      </w:r>
      <w:r w:rsidRPr="007776C8">
        <w:rPr>
          <w:b/>
        </w:rPr>
        <w:t>Anonymous</w:t>
      </w:r>
      <w:r w:rsidRPr="007776C8">
        <w:rPr>
          <w:b/>
          <w:spacing w:val="-8"/>
        </w:rPr>
        <w:t xml:space="preserve"> </w:t>
      </w:r>
      <w:r w:rsidRPr="007776C8">
        <w:rPr>
          <w:b/>
        </w:rPr>
        <w:t>Great</w:t>
      </w:r>
      <w:r w:rsidRPr="007776C8">
        <w:rPr>
          <w:b/>
          <w:spacing w:val="-8"/>
        </w:rPr>
        <w:t xml:space="preserve"> </w:t>
      </w:r>
      <w:r w:rsidRPr="007776C8">
        <w:rPr>
          <w:b/>
          <w:spacing w:val="-2"/>
        </w:rPr>
        <w:t>Britai</w:t>
      </w:r>
      <w:r w:rsidR="00E4236A" w:rsidRPr="007776C8">
        <w:rPr>
          <w:b/>
          <w:spacing w:val="-2"/>
        </w:rPr>
        <w:t>n</w:t>
      </w:r>
    </w:p>
    <w:p w14:paraId="7078519C" w14:textId="77777777" w:rsidR="00D11E70" w:rsidRDefault="000A5C29" w:rsidP="00C169D5">
      <w:pPr>
        <w:tabs>
          <w:tab w:val="left" w:pos="1982"/>
        </w:tabs>
        <w:ind w:right="238"/>
        <w:jc w:val="both"/>
      </w:pPr>
      <w:r>
        <w:t>The British branch of this worldwide network, AA is an organisation of people who share</w:t>
      </w:r>
      <w:r w:rsidRPr="00713DA4">
        <w:rPr>
          <w:spacing w:val="-3"/>
        </w:rPr>
        <w:t xml:space="preserve"> </w:t>
      </w:r>
      <w:r>
        <w:t>their</w:t>
      </w:r>
      <w:r w:rsidRPr="00713DA4">
        <w:rPr>
          <w:spacing w:val="-3"/>
        </w:rPr>
        <w:t xml:space="preserve"> </w:t>
      </w:r>
      <w:r>
        <w:t>experience</w:t>
      </w:r>
      <w:r w:rsidRPr="00713DA4">
        <w:rPr>
          <w:spacing w:val="-3"/>
        </w:rPr>
        <w:t xml:space="preserve"> </w:t>
      </w:r>
      <w:r>
        <w:t>with</w:t>
      </w:r>
      <w:r w:rsidRPr="00713DA4">
        <w:rPr>
          <w:spacing w:val="-3"/>
        </w:rPr>
        <w:t xml:space="preserve"> </w:t>
      </w:r>
      <w:r>
        <w:t>each</w:t>
      </w:r>
      <w:r w:rsidRPr="00713DA4">
        <w:rPr>
          <w:spacing w:val="-3"/>
        </w:rPr>
        <w:t xml:space="preserve"> </w:t>
      </w:r>
      <w:r>
        <w:t>other</w:t>
      </w:r>
      <w:r w:rsidRPr="00713DA4">
        <w:rPr>
          <w:spacing w:val="-1"/>
        </w:rPr>
        <w:t xml:space="preserve"> </w:t>
      </w:r>
      <w:r>
        <w:t>hoping</w:t>
      </w:r>
      <w:r w:rsidRPr="00713DA4">
        <w:rPr>
          <w:spacing w:val="-3"/>
        </w:rPr>
        <w:t xml:space="preserve"> </w:t>
      </w:r>
      <w:r>
        <w:t>to</w:t>
      </w:r>
      <w:r w:rsidRPr="00713DA4">
        <w:rPr>
          <w:spacing w:val="-6"/>
        </w:rPr>
        <w:t xml:space="preserve"> </w:t>
      </w:r>
      <w:r>
        <w:t>solve</w:t>
      </w:r>
      <w:r w:rsidRPr="00713DA4">
        <w:rPr>
          <w:spacing w:val="-3"/>
        </w:rPr>
        <w:t xml:space="preserve"> </w:t>
      </w:r>
      <w:r>
        <w:t>their</w:t>
      </w:r>
      <w:r w:rsidRPr="00713DA4">
        <w:rPr>
          <w:spacing w:val="-3"/>
        </w:rPr>
        <w:t xml:space="preserve"> </w:t>
      </w:r>
      <w:r>
        <w:t>problems</w:t>
      </w:r>
      <w:r w:rsidRPr="00713DA4">
        <w:rPr>
          <w:spacing w:val="-6"/>
        </w:rPr>
        <w:t xml:space="preserve"> </w:t>
      </w:r>
      <w:r>
        <w:t>and</w:t>
      </w:r>
      <w:r w:rsidRPr="00713DA4">
        <w:rPr>
          <w:spacing w:val="-6"/>
        </w:rPr>
        <w:t xml:space="preserve"> </w:t>
      </w:r>
      <w:r>
        <w:t>help</w:t>
      </w:r>
      <w:r w:rsidRPr="00713DA4">
        <w:rPr>
          <w:spacing w:val="-3"/>
        </w:rPr>
        <w:t xml:space="preserve"> </w:t>
      </w:r>
      <w:r>
        <w:t>others to recover from alcoholism</w:t>
      </w:r>
      <w:r w:rsidR="00E4236A">
        <w:t xml:space="preserve"> </w:t>
      </w:r>
      <w:hyperlink r:id="rId16" w:history="1">
        <w:r w:rsidR="00E4236A" w:rsidRPr="00713DA4">
          <w:rPr>
            <w:rStyle w:val="Hyperlink"/>
            <w:b/>
            <w:spacing w:val="-2"/>
          </w:rPr>
          <w:t>www.alcoholics-anonymous.org.uk</w:t>
        </w:r>
      </w:hyperlink>
    </w:p>
    <w:p w14:paraId="52DFB1A0" w14:textId="77777777" w:rsidR="00095E82" w:rsidRDefault="00095E82" w:rsidP="00C169D5">
      <w:pPr>
        <w:spacing w:before="25"/>
        <w:rPr>
          <w:lang w:val="en-US"/>
        </w:rPr>
      </w:pPr>
      <w:r w:rsidRPr="00095E82">
        <w:rPr>
          <w:lang w:val="en-US"/>
        </w:rPr>
        <w:t>0800</w:t>
      </w:r>
      <w:r w:rsidRPr="00095E82">
        <w:rPr>
          <w:spacing w:val="-4"/>
          <w:lang w:val="en-US"/>
        </w:rPr>
        <w:t xml:space="preserve"> </w:t>
      </w:r>
      <w:r w:rsidRPr="00095E82">
        <w:rPr>
          <w:lang w:val="en-US"/>
        </w:rPr>
        <w:t>9177</w:t>
      </w:r>
      <w:r w:rsidRPr="00095E82">
        <w:rPr>
          <w:spacing w:val="-5"/>
          <w:lang w:val="en-US"/>
        </w:rPr>
        <w:t xml:space="preserve"> 650</w:t>
      </w:r>
      <w:r w:rsidR="00713DA4">
        <w:rPr>
          <w:lang w:val="en-US"/>
        </w:rPr>
        <w:t xml:space="preserve"> </w:t>
      </w:r>
      <w:hyperlink r:id="rId17" w:history="1">
        <w:r w:rsidR="00713DA4" w:rsidRPr="00EA44E8">
          <w:rPr>
            <w:rStyle w:val="Hyperlink"/>
            <w:spacing w:val="-2"/>
            <w:lang w:val="en-US"/>
          </w:rPr>
          <w:t>help@aamail.org</w:t>
        </w:r>
      </w:hyperlink>
    </w:p>
    <w:p w14:paraId="6AAE2CF3" w14:textId="77777777" w:rsidR="00713DA4" w:rsidRPr="00095E82" w:rsidRDefault="00713DA4" w:rsidP="00C169D5">
      <w:pPr>
        <w:spacing w:before="25"/>
        <w:rPr>
          <w:lang w:val="en-US"/>
        </w:rPr>
      </w:pPr>
    </w:p>
    <w:p w14:paraId="36FF60B6" w14:textId="77777777" w:rsidR="00095E82" w:rsidRPr="00095E82" w:rsidRDefault="00095E82" w:rsidP="00C169D5">
      <w:pPr>
        <w:tabs>
          <w:tab w:val="left" w:pos="1983"/>
        </w:tabs>
        <w:rPr>
          <w:b/>
          <w:lang w:val="en-US"/>
        </w:rPr>
      </w:pPr>
      <w:r w:rsidRPr="00095E82">
        <w:rPr>
          <w:b/>
          <w:spacing w:val="-2"/>
          <w:lang w:val="en-US"/>
        </w:rPr>
        <w:t>Al-</w:t>
      </w:r>
      <w:r w:rsidRPr="00095E82">
        <w:rPr>
          <w:b/>
          <w:spacing w:val="-4"/>
          <w:lang w:val="en-US"/>
        </w:rPr>
        <w:t>Anon</w:t>
      </w:r>
    </w:p>
    <w:p w14:paraId="7E2DF84F" w14:textId="77777777" w:rsidR="00095E82" w:rsidRPr="00095E82" w:rsidRDefault="00095E82" w:rsidP="00C169D5">
      <w:pPr>
        <w:spacing w:before="38" w:line="276" w:lineRule="auto"/>
        <w:ind w:right="281" w:firstLine="1"/>
        <w:rPr>
          <w:lang w:val="en-US"/>
        </w:rPr>
      </w:pPr>
      <w:r w:rsidRPr="00095E82">
        <w:rPr>
          <w:lang w:val="en-US"/>
        </w:rPr>
        <w:t>Al-Anon is worldwide and offers support and understanding to the families and friends of problem drinkers.</w:t>
      </w:r>
    </w:p>
    <w:p w14:paraId="449BF8DE" w14:textId="77777777" w:rsidR="00095E82" w:rsidRPr="00B6129D" w:rsidRDefault="00095E82" w:rsidP="00C169D5">
      <w:pPr>
        <w:rPr>
          <w:b/>
        </w:rPr>
      </w:pPr>
      <w:r w:rsidRPr="00095E82">
        <w:t>Confidential</w:t>
      </w:r>
      <w:r w:rsidRPr="00095E82">
        <w:rPr>
          <w:spacing w:val="-9"/>
        </w:rPr>
        <w:t xml:space="preserve"> </w:t>
      </w:r>
      <w:r w:rsidRPr="00095E82">
        <w:t>Helpline</w:t>
      </w:r>
      <w:r w:rsidRPr="00095E82">
        <w:rPr>
          <w:spacing w:val="-4"/>
        </w:rPr>
        <w:t xml:space="preserve"> </w:t>
      </w:r>
      <w:r w:rsidRPr="00095E82">
        <w:t>0207</w:t>
      </w:r>
      <w:r w:rsidRPr="00095E82">
        <w:rPr>
          <w:spacing w:val="-5"/>
        </w:rPr>
        <w:t xml:space="preserve"> </w:t>
      </w:r>
      <w:r w:rsidRPr="00095E82">
        <w:t>40</w:t>
      </w:r>
      <w:r w:rsidRPr="00095E82">
        <w:rPr>
          <w:spacing w:val="-4"/>
        </w:rPr>
        <w:t xml:space="preserve"> </w:t>
      </w:r>
      <w:r w:rsidRPr="00095E82">
        <w:t>30</w:t>
      </w:r>
      <w:r w:rsidRPr="00095E82">
        <w:rPr>
          <w:spacing w:val="-5"/>
        </w:rPr>
        <w:t xml:space="preserve"> </w:t>
      </w:r>
      <w:r w:rsidRPr="00095E82">
        <w:t>888</w:t>
      </w:r>
      <w:r w:rsidRPr="00095E82">
        <w:rPr>
          <w:spacing w:val="-7"/>
        </w:rPr>
        <w:t xml:space="preserve"> </w:t>
      </w:r>
      <w:r w:rsidRPr="00095E82">
        <w:t>open</w:t>
      </w:r>
      <w:r w:rsidRPr="00095E82">
        <w:rPr>
          <w:spacing w:val="-7"/>
        </w:rPr>
        <w:t xml:space="preserve"> </w:t>
      </w:r>
      <w:r w:rsidRPr="00095E82">
        <w:t>10</w:t>
      </w:r>
      <w:r w:rsidRPr="00095E82">
        <w:rPr>
          <w:spacing w:val="-5"/>
        </w:rPr>
        <w:t xml:space="preserve"> </w:t>
      </w:r>
      <w:r w:rsidRPr="00095E82">
        <w:t>am</w:t>
      </w:r>
      <w:r w:rsidRPr="00095E82">
        <w:rPr>
          <w:spacing w:val="-9"/>
        </w:rPr>
        <w:t xml:space="preserve"> </w:t>
      </w:r>
      <w:r w:rsidRPr="00095E82">
        <w:t>-</w:t>
      </w:r>
      <w:r w:rsidRPr="00095E82">
        <w:rPr>
          <w:spacing w:val="-1"/>
        </w:rPr>
        <w:t xml:space="preserve"> </w:t>
      </w:r>
      <w:r w:rsidRPr="00095E82">
        <w:t>10pm</w:t>
      </w:r>
      <w:r w:rsidRPr="00095E82">
        <w:rPr>
          <w:spacing w:val="-8"/>
        </w:rPr>
        <w:t xml:space="preserve"> </w:t>
      </w:r>
      <w:r w:rsidRPr="00095E82">
        <w:t>or</w:t>
      </w:r>
      <w:r w:rsidRPr="00095E82">
        <w:rPr>
          <w:spacing w:val="-6"/>
        </w:rPr>
        <w:t xml:space="preserve"> </w:t>
      </w:r>
      <w:r w:rsidRPr="00095E82">
        <w:t>visit</w:t>
      </w:r>
      <w:r w:rsidRPr="00095E82">
        <w:rPr>
          <w:spacing w:val="-5"/>
        </w:rPr>
        <w:t xml:space="preserve"> </w:t>
      </w:r>
      <w:hyperlink r:id="rId18">
        <w:r w:rsidRPr="00095E82">
          <w:rPr>
            <w:b/>
            <w:u w:val="thick" w:color="0000FF"/>
          </w:rPr>
          <w:t>www.al-</w:t>
        </w:r>
        <w:r w:rsidRPr="00095E82">
          <w:rPr>
            <w:b/>
            <w:spacing w:val="-2"/>
            <w:u w:val="thick" w:color="0000FF"/>
          </w:rPr>
          <w:t>anonuk.org.uk</w:t>
        </w:r>
      </w:hyperlink>
    </w:p>
    <w:p w14:paraId="2EA73464" w14:textId="77777777" w:rsidR="00095E82" w:rsidRDefault="00095E82" w:rsidP="00C169D5"/>
    <w:p w14:paraId="5F91AEB4" w14:textId="77777777" w:rsidR="00095E82" w:rsidRPr="007776C8" w:rsidRDefault="00095E82" w:rsidP="00C169D5">
      <w:pPr>
        <w:pStyle w:val="ListParagraph"/>
        <w:tabs>
          <w:tab w:val="left" w:pos="1982"/>
        </w:tabs>
        <w:ind w:left="0" w:firstLine="0"/>
        <w:rPr>
          <w:b/>
        </w:rPr>
      </w:pPr>
      <w:r w:rsidRPr="007776C8">
        <w:rPr>
          <w:b/>
        </w:rPr>
        <w:t>Alcohol</w:t>
      </w:r>
      <w:r w:rsidRPr="007776C8">
        <w:rPr>
          <w:b/>
          <w:spacing w:val="-4"/>
        </w:rPr>
        <w:t xml:space="preserve"> </w:t>
      </w:r>
      <w:r w:rsidRPr="007776C8">
        <w:rPr>
          <w:b/>
          <w:spacing w:val="-2"/>
        </w:rPr>
        <w:t>Concern</w:t>
      </w:r>
    </w:p>
    <w:p w14:paraId="72E80914" w14:textId="77777777" w:rsidR="00095E82" w:rsidRDefault="00095E82" w:rsidP="00C169D5">
      <w:pPr>
        <w:pStyle w:val="BodyText"/>
        <w:spacing w:before="37" w:line="276" w:lineRule="auto"/>
        <w:ind w:right="281" w:firstLine="1"/>
      </w:pPr>
      <w:r>
        <w:t>The national agency on alcohol misuse for England and Wales. Provides general information about</w:t>
      </w:r>
      <w:r>
        <w:rPr>
          <w:spacing w:val="-5"/>
        </w:rPr>
        <w:t xml:space="preserve"> </w:t>
      </w:r>
      <w:r>
        <w:t>alcohol,</w:t>
      </w:r>
      <w:r>
        <w:rPr>
          <w:spacing w:val="-3"/>
        </w:rPr>
        <w:t xml:space="preserve"> </w:t>
      </w:r>
      <w:r>
        <w:t>and</w:t>
      </w:r>
      <w:r>
        <w:rPr>
          <w:spacing w:val="-7"/>
        </w:rPr>
        <w:t xml:space="preserve"> </w:t>
      </w:r>
      <w:r>
        <w:t>can</w:t>
      </w:r>
      <w:r>
        <w:rPr>
          <w:spacing w:val="-4"/>
        </w:rPr>
        <w:t xml:space="preserve"> </w:t>
      </w:r>
      <w:r>
        <w:t>help</w:t>
      </w:r>
      <w:r>
        <w:rPr>
          <w:spacing w:val="-9"/>
        </w:rPr>
        <w:t xml:space="preserve"> </w:t>
      </w:r>
      <w:r>
        <w:t>put</w:t>
      </w:r>
      <w:r>
        <w:rPr>
          <w:spacing w:val="-5"/>
        </w:rPr>
        <w:t xml:space="preserve"> </w:t>
      </w:r>
      <w:r>
        <w:t>you</w:t>
      </w:r>
      <w:r>
        <w:rPr>
          <w:spacing w:val="-7"/>
        </w:rPr>
        <w:t xml:space="preserve"> </w:t>
      </w:r>
      <w:r>
        <w:t>in</w:t>
      </w:r>
      <w:r>
        <w:rPr>
          <w:spacing w:val="-4"/>
        </w:rPr>
        <w:t xml:space="preserve"> </w:t>
      </w:r>
      <w:r>
        <w:t>touch</w:t>
      </w:r>
      <w:r>
        <w:rPr>
          <w:spacing w:val="-4"/>
        </w:rPr>
        <w:t xml:space="preserve"> </w:t>
      </w:r>
      <w:r>
        <w:t>with</w:t>
      </w:r>
      <w:r>
        <w:rPr>
          <w:spacing w:val="-4"/>
        </w:rPr>
        <w:t xml:space="preserve"> </w:t>
      </w:r>
      <w:r>
        <w:t>your</w:t>
      </w:r>
      <w:r>
        <w:rPr>
          <w:spacing w:val="-3"/>
        </w:rPr>
        <w:t xml:space="preserve"> </w:t>
      </w:r>
      <w:r>
        <w:t>nearest</w:t>
      </w:r>
      <w:r>
        <w:rPr>
          <w:spacing w:val="-5"/>
        </w:rPr>
        <w:t xml:space="preserve"> </w:t>
      </w:r>
      <w:r>
        <w:t>alcohol advice centre.</w:t>
      </w:r>
    </w:p>
    <w:p w14:paraId="4AB12E5D" w14:textId="77777777" w:rsidR="00240171" w:rsidRDefault="00095E82" w:rsidP="00C169D5">
      <w:pPr>
        <w:spacing w:line="255" w:lineRule="exact"/>
        <w:rPr>
          <w:b/>
          <w:spacing w:val="-2"/>
          <w:u w:val="thick" w:color="0000FF"/>
        </w:rPr>
      </w:pPr>
      <w:r>
        <w:t>Call</w:t>
      </w:r>
      <w:r>
        <w:rPr>
          <w:spacing w:val="-8"/>
        </w:rPr>
        <w:t xml:space="preserve"> </w:t>
      </w:r>
      <w:r>
        <w:t>0300</w:t>
      </w:r>
      <w:r>
        <w:rPr>
          <w:spacing w:val="-8"/>
        </w:rPr>
        <w:t xml:space="preserve"> </w:t>
      </w:r>
      <w:r>
        <w:t>123</w:t>
      </w:r>
      <w:r>
        <w:rPr>
          <w:spacing w:val="-5"/>
        </w:rPr>
        <w:t xml:space="preserve"> </w:t>
      </w:r>
      <w:r>
        <w:t>1110or</w:t>
      </w:r>
      <w:r>
        <w:rPr>
          <w:spacing w:val="-4"/>
        </w:rPr>
        <w:t xml:space="preserve"> </w:t>
      </w:r>
      <w:r>
        <w:t>visit</w:t>
      </w:r>
      <w:r>
        <w:rPr>
          <w:spacing w:val="-6"/>
        </w:rPr>
        <w:t xml:space="preserve"> </w:t>
      </w:r>
      <w:hyperlink r:id="rId19">
        <w:r>
          <w:rPr>
            <w:b/>
            <w:spacing w:val="-2"/>
            <w:u w:val="thick" w:color="0000FF"/>
          </w:rPr>
          <w:t>www.alcoholconcern.org.uk</w:t>
        </w:r>
      </w:hyperlink>
    </w:p>
    <w:p w14:paraId="0A4C876C" w14:textId="77777777" w:rsidR="00240171" w:rsidRDefault="00240171" w:rsidP="00C169D5">
      <w:pPr>
        <w:spacing w:line="255" w:lineRule="exact"/>
        <w:rPr>
          <w:b/>
          <w:spacing w:val="-2"/>
        </w:rPr>
      </w:pPr>
    </w:p>
    <w:p w14:paraId="34F3E159" w14:textId="77777777" w:rsidR="00095E82" w:rsidRPr="00240171" w:rsidRDefault="00095E82" w:rsidP="00C169D5">
      <w:pPr>
        <w:spacing w:line="255" w:lineRule="exact"/>
        <w:rPr>
          <w:b/>
          <w:spacing w:val="-2"/>
          <w:u w:val="thick" w:color="0000FF"/>
        </w:rPr>
      </w:pPr>
      <w:r w:rsidRPr="007776C8">
        <w:rPr>
          <w:b/>
          <w:spacing w:val="-2"/>
        </w:rPr>
        <w:t>Drinkaware</w:t>
      </w:r>
    </w:p>
    <w:p w14:paraId="0B18E622" w14:textId="77777777" w:rsidR="00095E82" w:rsidRDefault="00095E82" w:rsidP="00C169D5">
      <w:pPr>
        <w:pStyle w:val="BodyText"/>
        <w:spacing w:before="37" w:line="276" w:lineRule="auto"/>
        <w:ind w:right="281" w:firstLine="1"/>
      </w:pPr>
      <w:r>
        <w:t xml:space="preserve">Drinkaware is an independent charity working to reduce alcohol misuse and harm in the UK. They aim to help people make better choices about drinking. </w:t>
      </w:r>
      <w:r>
        <w:rPr>
          <w:spacing w:val="-2"/>
        </w:rPr>
        <w:t>https:/</w:t>
      </w:r>
      <w:hyperlink r:id="rId20">
        <w:r>
          <w:rPr>
            <w:spacing w:val="-2"/>
          </w:rPr>
          <w:t>/www.drinkaware.co.uk/</w:t>
        </w:r>
      </w:hyperlink>
      <w:r>
        <w:rPr>
          <w:spacing w:val="-2"/>
        </w:rPr>
        <w:t xml:space="preserve"> </w:t>
      </w:r>
    </w:p>
    <w:p w14:paraId="55414ED0" w14:textId="77777777" w:rsidR="00713DA4" w:rsidRDefault="00713DA4" w:rsidP="00C169D5">
      <w:pPr>
        <w:pStyle w:val="ListParagraph"/>
        <w:tabs>
          <w:tab w:val="left" w:pos="1982"/>
        </w:tabs>
        <w:ind w:left="0" w:firstLine="0"/>
      </w:pPr>
    </w:p>
    <w:p w14:paraId="45795EB3" w14:textId="77777777" w:rsidR="00E47911" w:rsidRPr="007776C8" w:rsidRDefault="00E47911" w:rsidP="00C169D5">
      <w:pPr>
        <w:pStyle w:val="ListParagraph"/>
        <w:tabs>
          <w:tab w:val="left" w:pos="1982"/>
        </w:tabs>
        <w:ind w:left="0" w:firstLine="0"/>
        <w:rPr>
          <w:b/>
        </w:rPr>
      </w:pPr>
      <w:r w:rsidRPr="007776C8">
        <w:rPr>
          <w:b/>
        </w:rPr>
        <w:t>NHS</w:t>
      </w:r>
      <w:r w:rsidRPr="007776C8">
        <w:rPr>
          <w:b/>
          <w:spacing w:val="-1"/>
        </w:rPr>
        <w:t xml:space="preserve"> </w:t>
      </w:r>
      <w:r w:rsidRPr="007776C8">
        <w:rPr>
          <w:b/>
          <w:spacing w:val="-2"/>
        </w:rPr>
        <w:t>Choices</w:t>
      </w:r>
    </w:p>
    <w:p w14:paraId="5C32CA66" w14:textId="77777777" w:rsidR="00095E82" w:rsidRDefault="00095E82" w:rsidP="00C169D5">
      <w:pPr>
        <w:pStyle w:val="BodyText"/>
        <w:spacing w:before="37" w:line="278" w:lineRule="auto"/>
        <w:ind w:right="306"/>
      </w:pPr>
      <w:r>
        <w:t>This</w:t>
      </w:r>
      <w:r>
        <w:rPr>
          <w:spacing w:val="-17"/>
        </w:rPr>
        <w:t xml:space="preserve"> </w:t>
      </w:r>
      <w:r>
        <w:t>site</w:t>
      </w:r>
      <w:r>
        <w:rPr>
          <w:spacing w:val="-17"/>
        </w:rPr>
        <w:t xml:space="preserve"> </w:t>
      </w:r>
      <w:r>
        <w:t>provides</w:t>
      </w:r>
      <w:r>
        <w:rPr>
          <w:spacing w:val="-13"/>
        </w:rPr>
        <w:t xml:space="preserve"> </w:t>
      </w:r>
      <w:r>
        <w:t>advice</w:t>
      </w:r>
      <w:r>
        <w:rPr>
          <w:spacing w:val="-17"/>
        </w:rPr>
        <w:t xml:space="preserve"> </w:t>
      </w:r>
      <w:r>
        <w:t>and</w:t>
      </w:r>
      <w:r>
        <w:rPr>
          <w:spacing w:val="-14"/>
        </w:rPr>
        <w:t xml:space="preserve"> </w:t>
      </w:r>
      <w:r>
        <w:t>information</w:t>
      </w:r>
      <w:r>
        <w:rPr>
          <w:spacing w:val="-4"/>
        </w:rPr>
        <w:t xml:space="preserve"> </w:t>
      </w:r>
      <w:r>
        <w:t>on</w:t>
      </w:r>
      <w:r>
        <w:rPr>
          <w:spacing w:val="-14"/>
        </w:rPr>
        <w:t xml:space="preserve"> </w:t>
      </w:r>
      <w:r>
        <w:t>alcohol</w:t>
      </w:r>
      <w:r>
        <w:rPr>
          <w:spacing w:val="-14"/>
        </w:rPr>
        <w:t xml:space="preserve"> </w:t>
      </w:r>
      <w:r>
        <w:t>and</w:t>
      </w:r>
      <w:r>
        <w:rPr>
          <w:spacing w:val="-14"/>
        </w:rPr>
        <w:t xml:space="preserve"> </w:t>
      </w:r>
      <w:r>
        <w:t>offers</w:t>
      </w:r>
      <w:r>
        <w:rPr>
          <w:spacing w:val="-17"/>
        </w:rPr>
        <w:t xml:space="preserve"> </w:t>
      </w:r>
      <w:r>
        <w:t>a</w:t>
      </w:r>
      <w:r>
        <w:rPr>
          <w:spacing w:val="-15"/>
        </w:rPr>
        <w:t xml:space="preserve"> </w:t>
      </w:r>
      <w:r>
        <w:t>database</w:t>
      </w:r>
      <w:r>
        <w:rPr>
          <w:spacing w:val="-17"/>
        </w:rPr>
        <w:t xml:space="preserve"> </w:t>
      </w:r>
      <w:r>
        <w:t>of</w:t>
      </w:r>
      <w:r>
        <w:rPr>
          <w:spacing w:val="-12"/>
        </w:rPr>
        <w:t xml:space="preserve"> </w:t>
      </w:r>
      <w:r>
        <w:t>support and treatment services</w:t>
      </w:r>
    </w:p>
    <w:p w14:paraId="238B8EF0" w14:textId="77777777" w:rsidR="00713DA4" w:rsidRDefault="00CC5A0E" w:rsidP="00C169D5">
      <w:pPr>
        <w:spacing w:line="251" w:lineRule="exact"/>
        <w:rPr>
          <w:b/>
          <w:spacing w:val="-4"/>
          <w:u w:val="thick" w:color="0000FF"/>
        </w:rPr>
      </w:pPr>
      <w:hyperlink r:id="rId21">
        <w:r w:rsidR="00095E82">
          <w:rPr>
            <w:b/>
            <w:u w:val="thick" w:color="0000FF"/>
          </w:rPr>
          <w:t>Alcohol</w:t>
        </w:r>
        <w:r w:rsidR="00095E82">
          <w:rPr>
            <w:b/>
            <w:spacing w:val="-11"/>
            <w:u w:val="thick" w:color="0000FF"/>
          </w:rPr>
          <w:t xml:space="preserve"> </w:t>
        </w:r>
        <w:r w:rsidR="00095E82">
          <w:rPr>
            <w:b/>
            <w:u w:val="thick" w:color="0000FF"/>
          </w:rPr>
          <w:t>support</w:t>
        </w:r>
        <w:r w:rsidR="00095E82">
          <w:rPr>
            <w:b/>
            <w:spacing w:val="-11"/>
            <w:u w:val="thick" w:color="0000FF"/>
          </w:rPr>
          <w:t xml:space="preserve"> </w:t>
        </w:r>
        <w:r w:rsidR="00095E82">
          <w:rPr>
            <w:b/>
            <w:u w:val="thick" w:color="0000FF"/>
          </w:rPr>
          <w:t>services</w:t>
        </w:r>
        <w:r w:rsidR="00095E82">
          <w:rPr>
            <w:b/>
            <w:spacing w:val="-4"/>
            <w:u w:val="thick" w:color="0000FF"/>
          </w:rPr>
          <w:t xml:space="preserve"> page</w:t>
        </w:r>
      </w:hyperlink>
    </w:p>
    <w:p w14:paraId="3BF74589" w14:textId="77777777" w:rsidR="00713DA4" w:rsidRDefault="00713DA4" w:rsidP="00C169D5">
      <w:pPr>
        <w:spacing w:line="251" w:lineRule="exact"/>
        <w:rPr>
          <w:spacing w:val="-2"/>
        </w:rPr>
      </w:pPr>
    </w:p>
    <w:p w14:paraId="18336307" w14:textId="77777777" w:rsidR="000A2EC3" w:rsidRDefault="000A2EC3" w:rsidP="00C169D5">
      <w:pPr>
        <w:spacing w:line="251" w:lineRule="exact"/>
        <w:rPr>
          <w:b/>
          <w:spacing w:val="-2"/>
        </w:rPr>
      </w:pPr>
    </w:p>
    <w:p w14:paraId="066AB73F" w14:textId="77777777" w:rsidR="00713DA4" w:rsidRPr="007776C8" w:rsidRDefault="00713DA4" w:rsidP="00C169D5">
      <w:pPr>
        <w:spacing w:line="251" w:lineRule="exact"/>
        <w:rPr>
          <w:b/>
          <w:spacing w:val="-4"/>
          <w:u w:val="thick" w:color="0000FF"/>
        </w:rPr>
      </w:pPr>
      <w:r w:rsidRPr="007776C8">
        <w:rPr>
          <w:b/>
          <w:spacing w:val="-2"/>
        </w:rPr>
        <w:t>ADFAM</w:t>
      </w:r>
    </w:p>
    <w:p w14:paraId="4704AC1A" w14:textId="77777777" w:rsidR="00713DA4" w:rsidRDefault="00713DA4" w:rsidP="00C169D5">
      <w:pPr>
        <w:pStyle w:val="BodyText"/>
        <w:spacing w:before="35" w:line="278" w:lineRule="auto"/>
      </w:pPr>
      <w:r>
        <w:t>Information</w:t>
      </w:r>
      <w:r>
        <w:rPr>
          <w:spacing w:val="-4"/>
        </w:rPr>
        <w:t xml:space="preserve"> </w:t>
      </w:r>
      <w:r>
        <w:t>and</w:t>
      </w:r>
      <w:r>
        <w:rPr>
          <w:spacing w:val="-4"/>
        </w:rPr>
        <w:t xml:space="preserve"> </w:t>
      </w:r>
      <w:r>
        <w:t>advice</w:t>
      </w:r>
      <w:r>
        <w:rPr>
          <w:spacing w:val="-7"/>
        </w:rPr>
        <w:t xml:space="preserve"> </w:t>
      </w:r>
      <w:r>
        <w:t>for</w:t>
      </w:r>
      <w:r>
        <w:rPr>
          <w:spacing w:val="-3"/>
        </w:rPr>
        <w:t xml:space="preserve"> </w:t>
      </w:r>
      <w:r>
        <w:t>families</w:t>
      </w:r>
      <w:r>
        <w:rPr>
          <w:spacing w:val="-4"/>
        </w:rPr>
        <w:t xml:space="preserve"> </w:t>
      </w:r>
      <w:r>
        <w:t>of</w:t>
      </w:r>
      <w:r>
        <w:rPr>
          <w:spacing w:val="-8"/>
        </w:rPr>
        <w:t xml:space="preserve"> </w:t>
      </w:r>
      <w:r>
        <w:t>alcohol</w:t>
      </w:r>
      <w:r>
        <w:rPr>
          <w:spacing w:val="-6"/>
        </w:rPr>
        <w:t xml:space="preserve"> </w:t>
      </w:r>
      <w:r>
        <w:t>and</w:t>
      </w:r>
      <w:r>
        <w:rPr>
          <w:spacing w:val="-4"/>
        </w:rPr>
        <w:t xml:space="preserve"> </w:t>
      </w:r>
      <w:r>
        <w:t>drug</w:t>
      </w:r>
      <w:r>
        <w:rPr>
          <w:spacing w:val="-7"/>
        </w:rPr>
        <w:t xml:space="preserve"> </w:t>
      </w:r>
      <w:r>
        <w:t>users.</w:t>
      </w:r>
      <w:r>
        <w:rPr>
          <w:spacing w:val="-5"/>
        </w:rPr>
        <w:t xml:space="preserve"> </w:t>
      </w:r>
      <w:r>
        <w:t>The</w:t>
      </w:r>
      <w:r>
        <w:rPr>
          <w:spacing w:val="-4"/>
        </w:rPr>
        <w:t xml:space="preserve"> </w:t>
      </w:r>
      <w:r>
        <w:t>website</w:t>
      </w:r>
      <w:r>
        <w:rPr>
          <w:spacing w:val="-4"/>
        </w:rPr>
        <w:t xml:space="preserve"> </w:t>
      </w:r>
      <w:r>
        <w:t>has</w:t>
      </w:r>
      <w:r>
        <w:rPr>
          <w:spacing w:val="-4"/>
        </w:rPr>
        <w:t xml:space="preserve"> </w:t>
      </w:r>
      <w:r>
        <w:t>a</w:t>
      </w:r>
      <w:r>
        <w:rPr>
          <w:spacing w:val="-7"/>
        </w:rPr>
        <w:t xml:space="preserve"> </w:t>
      </w:r>
      <w:r>
        <w:t>list</w:t>
      </w:r>
      <w:r>
        <w:rPr>
          <w:spacing w:val="-5"/>
        </w:rPr>
        <w:t xml:space="preserve"> </w:t>
      </w:r>
      <w:r>
        <w:t>of local family support services.</w:t>
      </w:r>
    </w:p>
    <w:p w14:paraId="194B2E79" w14:textId="77777777" w:rsidR="00713DA4" w:rsidRDefault="00CC5A0E" w:rsidP="00C169D5">
      <w:pPr>
        <w:pStyle w:val="BodyText"/>
        <w:spacing w:before="35" w:line="278" w:lineRule="auto"/>
        <w:rPr>
          <w:b/>
          <w:color w:val="0000FF"/>
          <w:spacing w:val="-2"/>
          <w:u w:val="single" w:color="0000FF"/>
        </w:rPr>
      </w:pPr>
      <w:hyperlink r:id="rId22" w:history="1">
        <w:r w:rsidR="00713DA4" w:rsidRPr="00EA44E8">
          <w:rPr>
            <w:rStyle w:val="Hyperlink"/>
            <w:b/>
            <w:spacing w:val="-2"/>
          </w:rPr>
          <w:t>www.adfam.org.uk</w:t>
        </w:r>
      </w:hyperlink>
    </w:p>
    <w:p w14:paraId="7442A74E" w14:textId="77777777" w:rsidR="00713DA4" w:rsidRDefault="00713DA4" w:rsidP="00C169D5">
      <w:pPr>
        <w:pStyle w:val="BodyText"/>
        <w:spacing w:before="35" w:line="278" w:lineRule="auto"/>
      </w:pPr>
    </w:p>
    <w:p w14:paraId="3C1942E3" w14:textId="77777777" w:rsidR="00713DA4" w:rsidRPr="007776C8" w:rsidRDefault="00713DA4" w:rsidP="00C169D5">
      <w:pPr>
        <w:pStyle w:val="BodyText"/>
        <w:spacing w:before="35" w:line="278" w:lineRule="auto"/>
        <w:rPr>
          <w:b/>
        </w:rPr>
      </w:pPr>
      <w:r w:rsidRPr="007776C8">
        <w:rPr>
          <w:b/>
        </w:rPr>
        <w:lastRenderedPageBreak/>
        <w:t>Talk</w:t>
      </w:r>
      <w:r w:rsidRPr="007776C8">
        <w:rPr>
          <w:b/>
          <w:spacing w:val="-3"/>
        </w:rPr>
        <w:t xml:space="preserve"> </w:t>
      </w:r>
      <w:r w:rsidRPr="007776C8">
        <w:rPr>
          <w:b/>
        </w:rPr>
        <w:t>to</w:t>
      </w:r>
      <w:r w:rsidRPr="007776C8">
        <w:rPr>
          <w:b/>
          <w:spacing w:val="-2"/>
        </w:rPr>
        <w:t xml:space="preserve"> Frank</w:t>
      </w:r>
    </w:p>
    <w:p w14:paraId="3027D981" w14:textId="77777777" w:rsidR="00713DA4" w:rsidRDefault="00713DA4" w:rsidP="00C169D5">
      <w:pPr>
        <w:pStyle w:val="BodyText"/>
        <w:spacing w:before="35" w:line="278" w:lineRule="auto"/>
        <w:rPr>
          <w:spacing w:val="-2"/>
        </w:rPr>
      </w:pPr>
      <w:r>
        <w:t>National</w:t>
      </w:r>
      <w:r>
        <w:rPr>
          <w:spacing w:val="-10"/>
        </w:rPr>
        <w:t xml:space="preserve"> </w:t>
      </w:r>
      <w:r>
        <w:t>drugs</w:t>
      </w:r>
      <w:r>
        <w:rPr>
          <w:spacing w:val="-8"/>
        </w:rPr>
        <w:t xml:space="preserve"> </w:t>
      </w:r>
      <w:r>
        <w:t>awareness</w:t>
      </w:r>
      <w:r>
        <w:rPr>
          <w:spacing w:val="-6"/>
        </w:rPr>
        <w:t xml:space="preserve"> </w:t>
      </w:r>
      <w:r>
        <w:t>site</w:t>
      </w:r>
      <w:r>
        <w:rPr>
          <w:spacing w:val="-6"/>
        </w:rPr>
        <w:t xml:space="preserve"> </w:t>
      </w:r>
      <w:r>
        <w:t>for</w:t>
      </w:r>
      <w:r>
        <w:rPr>
          <w:spacing w:val="-6"/>
        </w:rPr>
        <w:t xml:space="preserve"> </w:t>
      </w:r>
      <w:r>
        <w:t>young</w:t>
      </w:r>
      <w:r>
        <w:rPr>
          <w:spacing w:val="-8"/>
        </w:rPr>
        <w:t xml:space="preserve"> </w:t>
      </w:r>
      <w:r>
        <w:t>people</w:t>
      </w:r>
      <w:r>
        <w:rPr>
          <w:spacing w:val="-8"/>
        </w:rPr>
        <w:t xml:space="preserve"> </w:t>
      </w:r>
      <w:r>
        <w:t>and</w:t>
      </w:r>
      <w:r>
        <w:rPr>
          <w:spacing w:val="-6"/>
        </w:rPr>
        <w:t xml:space="preserve"> </w:t>
      </w:r>
      <w:r>
        <w:rPr>
          <w:spacing w:val="-2"/>
        </w:rPr>
        <w:t>parents/carers</w:t>
      </w:r>
    </w:p>
    <w:p w14:paraId="03CFF7F1" w14:textId="77777777" w:rsidR="00713DA4" w:rsidRDefault="00CC5A0E" w:rsidP="00C169D5">
      <w:pPr>
        <w:pStyle w:val="BodyText"/>
        <w:spacing w:before="35" w:line="278" w:lineRule="auto"/>
        <w:rPr>
          <w:b/>
          <w:color w:val="0000FF"/>
          <w:spacing w:val="-2"/>
          <w:u w:val="single" w:color="0000FF"/>
        </w:rPr>
      </w:pPr>
      <w:hyperlink r:id="rId23" w:history="1">
        <w:r w:rsidR="00713DA4" w:rsidRPr="00EA44E8">
          <w:rPr>
            <w:rStyle w:val="Hyperlink"/>
            <w:b/>
            <w:spacing w:val="-2"/>
          </w:rPr>
          <w:t>www.talktofrank.com</w:t>
        </w:r>
      </w:hyperlink>
    </w:p>
    <w:p w14:paraId="5C67965D" w14:textId="77777777" w:rsidR="00713DA4" w:rsidRDefault="00713DA4" w:rsidP="00C169D5">
      <w:pPr>
        <w:pStyle w:val="BodyText"/>
        <w:spacing w:before="35" w:line="278" w:lineRule="auto"/>
        <w:rPr>
          <w:spacing w:val="-2"/>
        </w:rPr>
      </w:pPr>
    </w:p>
    <w:p w14:paraId="0D00685F" w14:textId="77777777" w:rsidR="00713DA4" w:rsidRDefault="00713DA4" w:rsidP="00C169D5">
      <w:pPr>
        <w:pStyle w:val="BodyText"/>
        <w:spacing w:before="35" w:line="278" w:lineRule="auto"/>
        <w:rPr>
          <w:spacing w:val="-2"/>
        </w:rPr>
      </w:pPr>
      <w:r w:rsidRPr="007776C8">
        <w:rPr>
          <w:b/>
          <w:spacing w:val="-2"/>
        </w:rPr>
        <w:t>Samaritans</w:t>
      </w:r>
    </w:p>
    <w:p w14:paraId="63B0BE48" w14:textId="77777777" w:rsidR="00713DA4" w:rsidRDefault="00713DA4" w:rsidP="00C169D5">
      <w:pPr>
        <w:pStyle w:val="BodyText"/>
        <w:spacing w:before="35" w:line="278" w:lineRule="auto"/>
      </w:pPr>
      <w:r>
        <w:t>Provides</w:t>
      </w:r>
      <w:r>
        <w:rPr>
          <w:spacing w:val="39"/>
        </w:rPr>
        <w:t xml:space="preserve"> </w:t>
      </w:r>
      <w:r>
        <w:t>confidential</w:t>
      </w:r>
      <w:r>
        <w:rPr>
          <w:spacing w:val="40"/>
        </w:rPr>
        <w:t xml:space="preserve"> </w:t>
      </w:r>
      <w:r>
        <w:t>non-judgemental</w:t>
      </w:r>
      <w:r>
        <w:rPr>
          <w:spacing w:val="40"/>
        </w:rPr>
        <w:t xml:space="preserve"> </w:t>
      </w:r>
      <w:r>
        <w:t>emotional</w:t>
      </w:r>
      <w:r>
        <w:rPr>
          <w:spacing w:val="40"/>
        </w:rPr>
        <w:t xml:space="preserve"> </w:t>
      </w:r>
      <w:r>
        <w:t>support,</w:t>
      </w:r>
      <w:r>
        <w:rPr>
          <w:spacing w:val="40"/>
        </w:rPr>
        <w:t xml:space="preserve"> </w:t>
      </w:r>
      <w:r>
        <w:t>24</w:t>
      </w:r>
      <w:r>
        <w:rPr>
          <w:spacing w:val="40"/>
        </w:rPr>
        <w:t xml:space="preserve"> </w:t>
      </w:r>
      <w:r>
        <w:t>hours</w:t>
      </w:r>
      <w:r>
        <w:rPr>
          <w:spacing w:val="37"/>
        </w:rPr>
        <w:t xml:space="preserve"> </w:t>
      </w:r>
      <w:r>
        <w:t>a</w:t>
      </w:r>
      <w:r>
        <w:rPr>
          <w:spacing w:val="39"/>
        </w:rPr>
        <w:t xml:space="preserve"> </w:t>
      </w:r>
      <w:r>
        <w:t>day</w:t>
      </w:r>
      <w:r>
        <w:rPr>
          <w:spacing w:val="40"/>
        </w:rPr>
        <w:t xml:space="preserve"> </w:t>
      </w:r>
      <w:r>
        <w:t>for people</w:t>
      </w:r>
      <w:r>
        <w:rPr>
          <w:spacing w:val="40"/>
        </w:rPr>
        <w:t xml:space="preserve"> </w:t>
      </w:r>
      <w:r>
        <w:t>who</w:t>
      </w:r>
      <w:r>
        <w:rPr>
          <w:spacing w:val="40"/>
        </w:rPr>
        <w:t xml:space="preserve"> </w:t>
      </w:r>
      <w:r>
        <w:t>are experiencing feelings of distress, despair or suicide.</w:t>
      </w:r>
    </w:p>
    <w:p w14:paraId="0E80ABB9" w14:textId="77777777" w:rsidR="00713DA4" w:rsidRPr="00713DA4" w:rsidRDefault="00713DA4" w:rsidP="00C169D5">
      <w:pPr>
        <w:pStyle w:val="BodyText"/>
        <w:spacing w:before="35" w:line="278" w:lineRule="auto"/>
        <w:rPr>
          <w:rStyle w:val="Hyperlink"/>
          <w:color w:val="auto"/>
          <w:spacing w:val="-2"/>
          <w:u w:val="none"/>
        </w:rPr>
      </w:pPr>
      <w:r>
        <w:t>You can ring the phone line on 116 123 or email</w:t>
      </w:r>
      <w:r>
        <w:rPr>
          <w:spacing w:val="-3"/>
        </w:rPr>
        <w:t xml:space="preserve"> </w:t>
      </w:r>
      <w:hyperlink r:id="rId24">
        <w:r>
          <w:rPr>
            <w:b/>
            <w:u w:val="thick" w:color="0000FF"/>
          </w:rPr>
          <w:t>jo@samaritans.org</w:t>
        </w:r>
      </w:hyperlink>
      <w:r>
        <w:rPr>
          <w:b/>
          <w:spacing w:val="-2"/>
        </w:rPr>
        <w:t xml:space="preserve"> </w:t>
      </w:r>
      <w:r>
        <w:t xml:space="preserve">(they try to get back to you within 24 hours) or visit </w:t>
      </w:r>
      <w:hyperlink r:id="rId25" w:history="1">
        <w:r w:rsidRPr="000B78D1">
          <w:rPr>
            <w:rStyle w:val="Hyperlink"/>
            <w:b/>
          </w:rPr>
          <w:t>www.samaritans.org</w:t>
        </w:r>
      </w:hyperlink>
    </w:p>
    <w:p w14:paraId="79488A55" w14:textId="77777777" w:rsidR="00713DA4" w:rsidRDefault="00713DA4" w:rsidP="00C169D5">
      <w:pPr>
        <w:pStyle w:val="BodyText"/>
        <w:spacing w:line="20" w:lineRule="exact"/>
        <w:rPr>
          <w:sz w:val="2"/>
        </w:rPr>
      </w:pPr>
    </w:p>
    <w:p w14:paraId="6EEFCC92" w14:textId="77777777" w:rsidR="00713DA4" w:rsidRDefault="00713DA4" w:rsidP="00C169D5">
      <w:pPr>
        <w:pStyle w:val="BodyText"/>
        <w:spacing w:line="20" w:lineRule="exact"/>
        <w:rPr>
          <w:sz w:val="2"/>
        </w:rPr>
      </w:pPr>
    </w:p>
    <w:p w14:paraId="0087FA40" w14:textId="77777777" w:rsidR="00713DA4" w:rsidRDefault="00713DA4" w:rsidP="00C169D5">
      <w:pPr>
        <w:pStyle w:val="BodyText"/>
        <w:spacing w:line="20" w:lineRule="exact"/>
        <w:rPr>
          <w:sz w:val="2"/>
        </w:rPr>
      </w:pPr>
    </w:p>
    <w:p w14:paraId="7B980A71" w14:textId="77777777" w:rsidR="00713DA4" w:rsidRDefault="00713DA4" w:rsidP="00C169D5">
      <w:pPr>
        <w:pStyle w:val="BodyText"/>
        <w:spacing w:line="20" w:lineRule="exact"/>
        <w:rPr>
          <w:sz w:val="2"/>
        </w:rPr>
      </w:pPr>
    </w:p>
    <w:p w14:paraId="12D57CCD" w14:textId="77777777" w:rsidR="00713DA4" w:rsidRDefault="00713DA4" w:rsidP="00C169D5">
      <w:pPr>
        <w:pStyle w:val="BodyText"/>
        <w:spacing w:line="20" w:lineRule="exact"/>
        <w:rPr>
          <w:sz w:val="2"/>
        </w:rPr>
      </w:pPr>
    </w:p>
    <w:p w14:paraId="23218B22" w14:textId="77777777" w:rsidR="00713DA4" w:rsidRDefault="00713DA4" w:rsidP="00C169D5">
      <w:pPr>
        <w:pStyle w:val="BodyText"/>
        <w:spacing w:line="20" w:lineRule="exact"/>
        <w:rPr>
          <w:sz w:val="2"/>
        </w:rPr>
      </w:pPr>
    </w:p>
    <w:p w14:paraId="58E355D7" w14:textId="77777777" w:rsidR="00713DA4" w:rsidRDefault="00713DA4" w:rsidP="00C169D5">
      <w:pPr>
        <w:pStyle w:val="BodyText"/>
        <w:spacing w:line="20" w:lineRule="exact"/>
        <w:rPr>
          <w:sz w:val="2"/>
        </w:rPr>
      </w:pPr>
    </w:p>
    <w:p w14:paraId="246105AE" w14:textId="77777777" w:rsidR="00713DA4" w:rsidRDefault="00713DA4" w:rsidP="00C169D5">
      <w:pPr>
        <w:pStyle w:val="BodyText"/>
        <w:spacing w:line="20" w:lineRule="exact"/>
        <w:rPr>
          <w:sz w:val="2"/>
        </w:rPr>
      </w:pPr>
    </w:p>
    <w:p w14:paraId="39239F41" w14:textId="77777777" w:rsidR="00713DA4" w:rsidRDefault="00713DA4" w:rsidP="00C169D5">
      <w:pPr>
        <w:pStyle w:val="BodyText"/>
        <w:spacing w:line="20" w:lineRule="exact"/>
        <w:rPr>
          <w:sz w:val="2"/>
        </w:rPr>
      </w:pPr>
    </w:p>
    <w:p w14:paraId="26A15F8D" w14:textId="77777777" w:rsidR="00713DA4" w:rsidRDefault="00713DA4" w:rsidP="00C169D5">
      <w:pPr>
        <w:pStyle w:val="BodyText"/>
        <w:spacing w:line="20" w:lineRule="exact"/>
        <w:rPr>
          <w:sz w:val="2"/>
        </w:rPr>
      </w:pPr>
    </w:p>
    <w:p w14:paraId="17DB5D05" w14:textId="77777777" w:rsidR="00D11E70" w:rsidRPr="00713DA4" w:rsidRDefault="00D11E70" w:rsidP="00C169D5">
      <w:pPr>
        <w:pStyle w:val="BodyText"/>
        <w:spacing w:line="20" w:lineRule="exact"/>
        <w:rPr>
          <w:sz w:val="2"/>
        </w:rPr>
      </w:pPr>
    </w:p>
    <w:sectPr w:rsidR="00D11E70" w:rsidRPr="00713DA4" w:rsidSect="007C2DC7">
      <w:headerReference w:type="default" r:id="rId26"/>
      <w:footerReference w:type="default" r:id="rId27"/>
      <w:pgSz w:w="11930" w:h="16850"/>
      <w:pgMar w:top="1160" w:right="600" w:bottom="1380" w:left="460" w:header="685"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9E94" w14:textId="77777777" w:rsidR="00CC5A0E" w:rsidRDefault="00CC5A0E">
      <w:r>
        <w:separator/>
      </w:r>
    </w:p>
  </w:endnote>
  <w:endnote w:type="continuationSeparator" w:id="0">
    <w:p w14:paraId="66F64ABE" w14:textId="77777777" w:rsidR="00CC5A0E" w:rsidRDefault="00CC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43F7" w14:textId="77777777" w:rsidR="00D11E70" w:rsidRDefault="000A5C29">
    <w:pPr>
      <w:pStyle w:val="BodyText"/>
      <w:spacing w:line="14" w:lineRule="auto"/>
      <w:rPr>
        <w:sz w:val="20"/>
      </w:rPr>
    </w:pPr>
    <w:r>
      <w:rPr>
        <w:noProof/>
      </w:rPr>
      <mc:AlternateContent>
        <mc:Choice Requires="wps">
          <w:drawing>
            <wp:anchor distT="0" distB="0" distL="0" distR="0" simplePos="0" relativeHeight="251656704" behindDoc="1" locked="0" layoutInCell="1" allowOverlap="1" wp14:anchorId="6AEACE07" wp14:editId="4CEEBFAE">
              <wp:simplePos x="0" y="0"/>
              <wp:positionH relativeFrom="page">
                <wp:posOffset>3660647</wp:posOffset>
              </wp:positionH>
              <wp:positionV relativeFrom="page">
                <wp:posOffset>9802796</wp:posOffset>
              </wp:positionV>
              <wp:extent cx="162560" cy="18859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88595"/>
                      </a:xfrm>
                      <a:prstGeom prst="rect">
                        <a:avLst/>
                      </a:prstGeom>
                    </wps:spPr>
                    <wps:txbx>
                      <w:txbxContent>
                        <w:p w14:paraId="362DAC7A" w14:textId="77777777" w:rsidR="00D11E70" w:rsidRDefault="000A5C29">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41AEC75F" id="_x0000_t202" coordsize="21600,21600" o:spt="202" path="m,l,21600r21600,l21600,xe">
              <v:stroke joinstyle="miter"/>
              <v:path gradientshapeok="t" o:connecttype="rect"/>
            </v:shapetype>
            <v:shape id="Textbox 3" o:spid="_x0000_s1026" type="#_x0000_t202" style="position:absolute;margin-left:288.25pt;margin-top:771.85pt;width:12.8pt;height:14.8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" filled="f" stroked="f">
              <v:textbox inset="0,0,0,0">
                <w:txbxContent>
                  <w:p w:rsidR="00D11E70" w:rsidRDefault="000A5C29">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CF03" w14:textId="77777777" w:rsidR="00D11E70" w:rsidRDefault="000A5C29">
    <w:pPr>
      <w:pStyle w:val="BodyText"/>
      <w:spacing w:line="14" w:lineRule="auto"/>
      <w:rPr>
        <w:sz w:val="20"/>
      </w:rPr>
    </w:pPr>
    <w:r>
      <w:rPr>
        <w:noProof/>
      </w:rPr>
      <mc:AlternateContent>
        <mc:Choice Requires="wps">
          <w:drawing>
            <wp:anchor distT="0" distB="0" distL="0" distR="0" simplePos="0" relativeHeight="251662848" behindDoc="1" locked="0" layoutInCell="1" allowOverlap="1" wp14:anchorId="7E3C47A8" wp14:editId="6995E2E0">
              <wp:simplePos x="0" y="0"/>
              <wp:positionH relativeFrom="page">
                <wp:posOffset>3665220</wp:posOffset>
              </wp:positionH>
              <wp:positionV relativeFrom="page">
                <wp:posOffset>9802796</wp:posOffset>
              </wp:positionV>
              <wp:extent cx="162560" cy="1885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88595"/>
                      </a:xfrm>
                      <a:prstGeom prst="rect">
                        <a:avLst/>
                      </a:prstGeom>
                    </wps:spPr>
                    <wps:txbx>
                      <w:txbxContent>
                        <w:p w14:paraId="2A157EC4" w14:textId="77777777" w:rsidR="00D11E70" w:rsidRDefault="000A5C29">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0AEAC76F" id="_x0000_t202" coordsize="21600,21600" o:spt="202" path="m,l,21600r21600,l21600,xe">
              <v:stroke joinstyle="miter"/>
              <v:path gradientshapeok="t" o:connecttype="rect"/>
            </v:shapetype>
            <v:shape id="Textbox 7" o:spid="_x0000_s1027" type="#_x0000_t202" style="position:absolute;margin-left:288.6pt;margin-top:771.85pt;width:12.8pt;height:14.8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" filled="f" stroked="f">
              <v:textbox inset="0,0,0,0">
                <w:txbxContent>
                  <w:p w:rsidR="00D11E70" w:rsidRDefault="000A5C29">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DA19" w14:textId="77777777" w:rsidR="00CC5A0E" w:rsidRDefault="00CC5A0E">
      <w:r>
        <w:separator/>
      </w:r>
    </w:p>
  </w:footnote>
  <w:footnote w:type="continuationSeparator" w:id="0">
    <w:p w14:paraId="25CFAB38" w14:textId="77777777" w:rsidR="00CC5A0E" w:rsidRDefault="00CC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C69F" w14:textId="77777777" w:rsidR="00C169D5" w:rsidRDefault="00C169D5" w:rsidP="00C169D5">
    <w:pPr>
      <w:pStyle w:val="BodyText"/>
      <w:pBdr>
        <w:bottom w:val="single" w:sz="4" w:space="1" w:color="auto"/>
      </w:pBdr>
      <w:spacing w:before="20"/>
      <w:ind w:left="20"/>
      <w:jc w:val="right"/>
      <w:rPr>
        <w:spacing w:val="-2"/>
      </w:rPr>
    </w:pPr>
    <w:r>
      <w:t>STUDENT</w:t>
    </w:r>
    <w:r>
      <w:rPr>
        <w:spacing w:val="-5"/>
      </w:rPr>
      <w:t xml:space="preserve"> </w:t>
    </w:r>
    <w:r>
      <w:t>ALCOHOL</w:t>
    </w:r>
    <w:r>
      <w:rPr>
        <w:spacing w:val="-4"/>
      </w:rPr>
      <w:t xml:space="preserve"> </w:t>
    </w:r>
    <w:r>
      <w:t>AND</w:t>
    </w:r>
    <w:r>
      <w:rPr>
        <w:spacing w:val="-7"/>
      </w:rPr>
      <w:t xml:space="preserve"> </w:t>
    </w:r>
    <w:r>
      <w:t>DRUG</w:t>
    </w:r>
    <w:r>
      <w:rPr>
        <w:spacing w:val="-3"/>
      </w:rPr>
      <w:t xml:space="preserve"> </w:t>
    </w:r>
    <w:r>
      <w:t>MISUSE</w:t>
    </w:r>
    <w:r>
      <w:rPr>
        <w:spacing w:val="-3"/>
      </w:rPr>
      <w:t xml:space="preserve"> </w:t>
    </w:r>
    <w:r>
      <w:rPr>
        <w:spacing w:val="-2"/>
      </w:rPr>
      <w:t>POLICY</w:t>
    </w:r>
  </w:p>
  <w:p w14:paraId="34CD8220" w14:textId="77777777" w:rsidR="00C169D5" w:rsidRDefault="00C169D5" w:rsidP="00C169D5">
    <w:pPr>
      <w:pStyle w:val="BodyText"/>
      <w:pBdr>
        <w:bottom w:val="single" w:sz="4" w:space="1" w:color="auto"/>
      </w:pBdr>
      <w:spacing w:before="20"/>
      <w:ind w:left="20"/>
      <w:jc w:val="right"/>
      <w:rPr>
        <w:spacing w:val="-2"/>
      </w:rPr>
    </w:pPr>
  </w:p>
  <w:p w14:paraId="4B05E096" w14:textId="77777777" w:rsidR="00C169D5" w:rsidRDefault="00C169D5">
    <w:pPr>
      <w:pStyle w:val="Header"/>
    </w:pPr>
  </w:p>
  <w:p w14:paraId="3B85C7F7" w14:textId="77777777" w:rsidR="00D11E70" w:rsidRDefault="00D11E7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25C4" w14:textId="77777777" w:rsidR="004C661D" w:rsidRDefault="004C661D" w:rsidP="004C661D">
    <w:pPr>
      <w:pStyle w:val="BodyText"/>
      <w:pBdr>
        <w:bottom w:val="single" w:sz="4" w:space="1" w:color="auto"/>
      </w:pBdr>
      <w:spacing w:before="20"/>
      <w:ind w:left="20"/>
      <w:jc w:val="right"/>
      <w:rPr>
        <w:spacing w:val="-2"/>
      </w:rPr>
    </w:pPr>
    <w:r>
      <w:t>STUDENT</w:t>
    </w:r>
    <w:r>
      <w:rPr>
        <w:spacing w:val="-5"/>
      </w:rPr>
      <w:t xml:space="preserve"> </w:t>
    </w:r>
    <w:r>
      <w:t>ALCOHOL</w:t>
    </w:r>
    <w:r>
      <w:rPr>
        <w:spacing w:val="-4"/>
      </w:rPr>
      <w:t xml:space="preserve"> </w:t>
    </w:r>
    <w:r>
      <w:t>AND</w:t>
    </w:r>
    <w:r>
      <w:rPr>
        <w:spacing w:val="-7"/>
      </w:rPr>
      <w:t xml:space="preserve"> </w:t>
    </w:r>
    <w:r>
      <w:t>DRUG</w:t>
    </w:r>
    <w:r>
      <w:rPr>
        <w:spacing w:val="-3"/>
      </w:rPr>
      <w:t xml:space="preserve"> </w:t>
    </w:r>
    <w:r>
      <w:t>MISUSE</w:t>
    </w:r>
    <w:r>
      <w:rPr>
        <w:spacing w:val="-3"/>
      </w:rPr>
      <w:t xml:space="preserve"> </w:t>
    </w:r>
    <w:r>
      <w:rPr>
        <w:spacing w:val="-2"/>
      </w:rPr>
      <w:t>POLICY</w:t>
    </w:r>
  </w:p>
  <w:p w14:paraId="6800CD42" w14:textId="77777777" w:rsidR="004C661D" w:rsidRDefault="004C661D" w:rsidP="004C661D">
    <w:pPr>
      <w:pStyle w:val="BodyText"/>
      <w:pBdr>
        <w:bottom w:val="single" w:sz="4" w:space="1" w:color="auto"/>
      </w:pBdr>
      <w:spacing w:before="20"/>
      <w:ind w:left="20"/>
      <w:jc w:val="right"/>
    </w:pPr>
  </w:p>
  <w:p w14:paraId="01CF3CF7" w14:textId="77777777" w:rsidR="00D11E70" w:rsidRDefault="00D11E7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C50"/>
    <w:multiLevelType w:val="multilevel"/>
    <w:tmpl w:val="85B01F38"/>
    <w:lvl w:ilvl="0">
      <w:start w:val="1"/>
      <w:numFmt w:val="bullet"/>
      <w:lvlText w:val=""/>
      <w:lvlJc w:val="left"/>
      <w:pPr>
        <w:ind w:left="706" w:hanging="567"/>
        <w:jc w:val="right"/>
      </w:pPr>
      <w:rPr>
        <w:rFonts w:ascii="Symbol" w:hAnsi="Symbol" w:hint="default"/>
        <w:b/>
        <w:bCs/>
        <w:i w:val="0"/>
        <w:iCs w:val="0"/>
        <w:spacing w:val="0"/>
        <w:w w:val="100"/>
        <w:sz w:val="22"/>
        <w:szCs w:val="22"/>
        <w:lang w:val="en-US" w:eastAsia="en-US" w:bidi="ar-SA"/>
      </w:rPr>
    </w:lvl>
    <w:lvl w:ilvl="1">
      <w:start w:val="1"/>
      <w:numFmt w:val="bullet"/>
      <w:lvlText w:val=""/>
      <w:lvlJc w:val="left"/>
      <w:pPr>
        <w:ind w:left="992" w:hanging="567"/>
      </w:pPr>
      <w:rPr>
        <w:rFonts w:ascii="Symbol" w:hAnsi="Symbol" w:hint="default"/>
        <w:b w:val="0"/>
        <w:bCs w:val="0"/>
        <w:i w:val="0"/>
        <w:iCs w:val="0"/>
        <w:spacing w:val="-1"/>
        <w:w w:val="100"/>
        <w:sz w:val="22"/>
        <w:szCs w:val="22"/>
        <w:lang w:val="en-US" w:eastAsia="en-US" w:bidi="ar-SA"/>
      </w:rPr>
    </w:lvl>
    <w:lvl w:ilvl="2">
      <w:start w:val="1"/>
      <w:numFmt w:val="decimal"/>
      <w:lvlText w:val="%1.%2.%3"/>
      <w:lvlJc w:val="left"/>
      <w:pPr>
        <w:ind w:left="1983" w:hanging="711"/>
      </w:pPr>
      <w:rPr>
        <w:rFonts w:ascii="Trebuchet MS" w:eastAsia="Trebuchet MS" w:hAnsi="Trebuchet MS" w:cs="Trebuchet MS" w:hint="default"/>
        <w:b w:val="0"/>
        <w:bCs w:val="0"/>
        <w:i w:val="0"/>
        <w:iCs w:val="0"/>
        <w:spacing w:val="-1"/>
        <w:w w:val="100"/>
        <w:sz w:val="22"/>
        <w:szCs w:val="22"/>
        <w:lang w:val="en-US" w:eastAsia="en-US" w:bidi="ar-SA"/>
      </w:rPr>
    </w:lvl>
    <w:lvl w:ilvl="3">
      <w:numFmt w:val="bullet"/>
      <w:lvlText w:val="•"/>
      <w:lvlJc w:val="left"/>
      <w:pPr>
        <w:ind w:left="1980" w:hanging="711"/>
      </w:pPr>
      <w:rPr>
        <w:rFonts w:hint="default"/>
        <w:lang w:val="en-US" w:eastAsia="en-US" w:bidi="ar-SA"/>
      </w:rPr>
    </w:lvl>
    <w:lvl w:ilvl="4">
      <w:numFmt w:val="bullet"/>
      <w:lvlText w:val="•"/>
      <w:lvlJc w:val="left"/>
      <w:pPr>
        <w:ind w:left="3248" w:hanging="711"/>
      </w:pPr>
      <w:rPr>
        <w:rFonts w:hint="default"/>
        <w:lang w:val="en-US" w:eastAsia="en-US" w:bidi="ar-SA"/>
      </w:rPr>
    </w:lvl>
    <w:lvl w:ilvl="5">
      <w:numFmt w:val="bullet"/>
      <w:lvlText w:val="•"/>
      <w:lvlJc w:val="left"/>
      <w:pPr>
        <w:ind w:left="4517" w:hanging="711"/>
      </w:pPr>
      <w:rPr>
        <w:rFonts w:hint="default"/>
        <w:lang w:val="en-US" w:eastAsia="en-US" w:bidi="ar-SA"/>
      </w:rPr>
    </w:lvl>
    <w:lvl w:ilvl="6">
      <w:numFmt w:val="bullet"/>
      <w:lvlText w:val="•"/>
      <w:lvlJc w:val="left"/>
      <w:pPr>
        <w:ind w:left="5786" w:hanging="711"/>
      </w:pPr>
      <w:rPr>
        <w:rFonts w:hint="default"/>
        <w:lang w:val="en-US" w:eastAsia="en-US" w:bidi="ar-SA"/>
      </w:rPr>
    </w:lvl>
    <w:lvl w:ilvl="7">
      <w:numFmt w:val="bullet"/>
      <w:lvlText w:val="•"/>
      <w:lvlJc w:val="left"/>
      <w:pPr>
        <w:ind w:left="7054" w:hanging="711"/>
      </w:pPr>
      <w:rPr>
        <w:rFonts w:hint="default"/>
        <w:lang w:val="en-US" w:eastAsia="en-US" w:bidi="ar-SA"/>
      </w:rPr>
    </w:lvl>
    <w:lvl w:ilvl="8">
      <w:numFmt w:val="bullet"/>
      <w:lvlText w:val="•"/>
      <w:lvlJc w:val="left"/>
      <w:pPr>
        <w:ind w:left="8323" w:hanging="711"/>
      </w:pPr>
      <w:rPr>
        <w:rFonts w:hint="default"/>
        <w:lang w:val="en-US" w:eastAsia="en-US" w:bidi="ar-SA"/>
      </w:rPr>
    </w:lvl>
  </w:abstractNum>
  <w:abstractNum w:abstractNumId="1" w15:restartNumberingAfterBreak="0">
    <w:nsid w:val="1DA0291D"/>
    <w:multiLevelType w:val="multilevel"/>
    <w:tmpl w:val="D890CDA2"/>
    <w:lvl w:ilvl="0">
      <w:numFmt w:val="bullet"/>
      <w:lvlText w:val="•"/>
      <w:lvlJc w:val="left"/>
      <w:pPr>
        <w:ind w:left="1273" w:hanging="567"/>
        <w:jc w:val="right"/>
      </w:pPr>
      <w:rPr>
        <w:rFonts w:hint="default"/>
        <w:b/>
        <w:bCs/>
        <w:i w:val="0"/>
        <w:iCs w:val="0"/>
        <w:spacing w:val="0"/>
        <w:w w:val="100"/>
        <w:sz w:val="22"/>
        <w:szCs w:val="22"/>
        <w:lang w:val="en-US" w:eastAsia="en-US" w:bidi="ar-SA"/>
      </w:rPr>
    </w:lvl>
    <w:lvl w:ilvl="1">
      <w:start w:val="1"/>
      <w:numFmt w:val="bullet"/>
      <w:lvlText w:val=""/>
      <w:lvlJc w:val="left"/>
      <w:pPr>
        <w:ind w:left="1559" w:hanging="567"/>
      </w:pPr>
      <w:rPr>
        <w:rFonts w:ascii="Symbol" w:hAnsi="Symbol" w:hint="default"/>
        <w:b w:val="0"/>
        <w:bCs w:val="0"/>
        <w:i w:val="0"/>
        <w:iCs w:val="0"/>
        <w:spacing w:val="-1"/>
        <w:w w:val="100"/>
        <w:sz w:val="22"/>
        <w:szCs w:val="22"/>
        <w:lang w:val="en-US" w:eastAsia="en-US" w:bidi="ar-SA"/>
      </w:rPr>
    </w:lvl>
    <w:lvl w:ilvl="2">
      <w:start w:val="1"/>
      <w:numFmt w:val="bullet"/>
      <w:lvlText w:val=""/>
      <w:lvlJc w:val="left"/>
      <w:pPr>
        <w:ind w:left="2550" w:hanging="711"/>
      </w:pPr>
      <w:rPr>
        <w:rFonts w:ascii="Symbol" w:hAnsi="Symbol" w:hint="default"/>
        <w:b w:val="0"/>
        <w:bCs w:val="0"/>
        <w:i w:val="0"/>
        <w:iCs w:val="0"/>
        <w:spacing w:val="-1"/>
        <w:w w:val="100"/>
        <w:sz w:val="22"/>
        <w:szCs w:val="22"/>
        <w:lang w:val="en-US" w:eastAsia="en-US" w:bidi="ar-SA"/>
      </w:rPr>
    </w:lvl>
    <w:lvl w:ilvl="3">
      <w:numFmt w:val="bullet"/>
      <w:lvlText w:val="•"/>
      <w:lvlJc w:val="left"/>
      <w:pPr>
        <w:ind w:left="2547" w:hanging="711"/>
      </w:pPr>
      <w:rPr>
        <w:rFonts w:hint="default"/>
        <w:lang w:val="en-US" w:eastAsia="en-US" w:bidi="ar-SA"/>
      </w:rPr>
    </w:lvl>
    <w:lvl w:ilvl="4">
      <w:numFmt w:val="bullet"/>
      <w:lvlText w:val="•"/>
      <w:lvlJc w:val="left"/>
      <w:pPr>
        <w:ind w:left="3815" w:hanging="711"/>
      </w:pPr>
      <w:rPr>
        <w:rFonts w:hint="default"/>
        <w:lang w:val="en-US" w:eastAsia="en-US" w:bidi="ar-SA"/>
      </w:rPr>
    </w:lvl>
    <w:lvl w:ilvl="5">
      <w:numFmt w:val="bullet"/>
      <w:lvlText w:val="•"/>
      <w:lvlJc w:val="left"/>
      <w:pPr>
        <w:ind w:left="5084" w:hanging="711"/>
      </w:pPr>
      <w:rPr>
        <w:rFonts w:hint="default"/>
        <w:lang w:val="en-US" w:eastAsia="en-US" w:bidi="ar-SA"/>
      </w:rPr>
    </w:lvl>
    <w:lvl w:ilvl="6">
      <w:numFmt w:val="bullet"/>
      <w:lvlText w:val="•"/>
      <w:lvlJc w:val="left"/>
      <w:pPr>
        <w:ind w:left="6353" w:hanging="711"/>
      </w:pPr>
      <w:rPr>
        <w:rFonts w:hint="default"/>
        <w:lang w:val="en-US" w:eastAsia="en-US" w:bidi="ar-SA"/>
      </w:rPr>
    </w:lvl>
    <w:lvl w:ilvl="7">
      <w:numFmt w:val="bullet"/>
      <w:lvlText w:val="•"/>
      <w:lvlJc w:val="left"/>
      <w:pPr>
        <w:ind w:left="7621" w:hanging="711"/>
      </w:pPr>
      <w:rPr>
        <w:rFonts w:hint="default"/>
        <w:lang w:val="en-US" w:eastAsia="en-US" w:bidi="ar-SA"/>
      </w:rPr>
    </w:lvl>
    <w:lvl w:ilvl="8">
      <w:numFmt w:val="bullet"/>
      <w:lvlText w:val="•"/>
      <w:lvlJc w:val="left"/>
      <w:pPr>
        <w:ind w:left="8890" w:hanging="711"/>
      </w:pPr>
      <w:rPr>
        <w:rFonts w:hint="default"/>
        <w:lang w:val="en-US" w:eastAsia="en-US" w:bidi="ar-SA"/>
      </w:rPr>
    </w:lvl>
  </w:abstractNum>
  <w:abstractNum w:abstractNumId="2" w15:restartNumberingAfterBreak="0">
    <w:nsid w:val="1EB95533"/>
    <w:multiLevelType w:val="hybridMultilevel"/>
    <w:tmpl w:val="BEFA0E4A"/>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1F7B72FB"/>
    <w:multiLevelType w:val="multilevel"/>
    <w:tmpl w:val="B302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D3E6A"/>
    <w:multiLevelType w:val="hybridMultilevel"/>
    <w:tmpl w:val="2FC2B3D2"/>
    <w:lvl w:ilvl="0" w:tplc="EEEECF7C">
      <w:numFmt w:val="bullet"/>
      <w:lvlText w:val=""/>
      <w:lvlJc w:val="left"/>
      <w:pPr>
        <w:ind w:left="1841" w:hanging="569"/>
      </w:pPr>
      <w:rPr>
        <w:rFonts w:ascii="Symbol" w:eastAsia="Symbol" w:hAnsi="Symbol" w:cs="Symbol" w:hint="default"/>
        <w:b w:val="0"/>
        <w:bCs w:val="0"/>
        <w:i w:val="0"/>
        <w:iCs w:val="0"/>
        <w:spacing w:val="0"/>
        <w:w w:val="131"/>
        <w:sz w:val="22"/>
        <w:szCs w:val="22"/>
        <w:lang w:val="en-US" w:eastAsia="en-US" w:bidi="ar-SA"/>
      </w:rPr>
    </w:lvl>
    <w:lvl w:ilvl="1" w:tplc="6C64D262">
      <w:numFmt w:val="bullet"/>
      <w:lvlText w:val="•"/>
      <w:lvlJc w:val="left"/>
      <w:pPr>
        <w:ind w:left="2742" w:hanging="569"/>
      </w:pPr>
      <w:rPr>
        <w:rFonts w:hint="default"/>
        <w:lang w:val="en-US" w:eastAsia="en-US" w:bidi="ar-SA"/>
      </w:rPr>
    </w:lvl>
    <w:lvl w:ilvl="2" w:tplc="707A9990">
      <w:numFmt w:val="bullet"/>
      <w:lvlText w:val="•"/>
      <w:lvlJc w:val="left"/>
      <w:pPr>
        <w:ind w:left="3644" w:hanging="569"/>
      </w:pPr>
      <w:rPr>
        <w:rFonts w:hint="default"/>
        <w:lang w:val="en-US" w:eastAsia="en-US" w:bidi="ar-SA"/>
      </w:rPr>
    </w:lvl>
    <w:lvl w:ilvl="3" w:tplc="9710E516">
      <w:numFmt w:val="bullet"/>
      <w:lvlText w:val="•"/>
      <w:lvlJc w:val="left"/>
      <w:pPr>
        <w:ind w:left="4546" w:hanging="569"/>
      </w:pPr>
      <w:rPr>
        <w:rFonts w:hint="default"/>
        <w:lang w:val="en-US" w:eastAsia="en-US" w:bidi="ar-SA"/>
      </w:rPr>
    </w:lvl>
    <w:lvl w:ilvl="4" w:tplc="1C2E6492">
      <w:numFmt w:val="bullet"/>
      <w:lvlText w:val="•"/>
      <w:lvlJc w:val="left"/>
      <w:pPr>
        <w:ind w:left="5448" w:hanging="569"/>
      </w:pPr>
      <w:rPr>
        <w:rFonts w:hint="default"/>
        <w:lang w:val="en-US" w:eastAsia="en-US" w:bidi="ar-SA"/>
      </w:rPr>
    </w:lvl>
    <w:lvl w:ilvl="5" w:tplc="AADC6BC8">
      <w:numFmt w:val="bullet"/>
      <w:lvlText w:val="•"/>
      <w:lvlJc w:val="left"/>
      <w:pPr>
        <w:ind w:left="6350" w:hanging="569"/>
      </w:pPr>
      <w:rPr>
        <w:rFonts w:hint="default"/>
        <w:lang w:val="en-US" w:eastAsia="en-US" w:bidi="ar-SA"/>
      </w:rPr>
    </w:lvl>
    <w:lvl w:ilvl="6" w:tplc="59661AB0">
      <w:numFmt w:val="bullet"/>
      <w:lvlText w:val="•"/>
      <w:lvlJc w:val="left"/>
      <w:pPr>
        <w:ind w:left="7252" w:hanging="569"/>
      </w:pPr>
      <w:rPr>
        <w:rFonts w:hint="default"/>
        <w:lang w:val="en-US" w:eastAsia="en-US" w:bidi="ar-SA"/>
      </w:rPr>
    </w:lvl>
    <w:lvl w:ilvl="7" w:tplc="59B4BD42">
      <w:numFmt w:val="bullet"/>
      <w:lvlText w:val="•"/>
      <w:lvlJc w:val="left"/>
      <w:pPr>
        <w:ind w:left="8154" w:hanging="569"/>
      </w:pPr>
      <w:rPr>
        <w:rFonts w:hint="default"/>
        <w:lang w:val="en-US" w:eastAsia="en-US" w:bidi="ar-SA"/>
      </w:rPr>
    </w:lvl>
    <w:lvl w:ilvl="8" w:tplc="2D14E64E">
      <w:numFmt w:val="bullet"/>
      <w:lvlText w:val="•"/>
      <w:lvlJc w:val="left"/>
      <w:pPr>
        <w:ind w:left="9056" w:hanging="569"/>
      </w:pPr>
      <w:rPr>
        <w:rFonts w:hint="default"/>
        <w:lang w:val="en-US" w:eastAsia="en-US" w:bidi="ar-SA"/>
      </w:rPr>
    </w:lvl>
  </w:abstractNum>
  <w:abstractNum w:abstractNumId="5" w15:restartNumberingAfterBreak="0">
    <w:nsid w:val="299C7E32"/>
    <w:multiLevelType w:val="multilevel"/>
    <w:tmpl w:val="090C5F42"/>
    <w:lvl w:ilvl="0">
      <w:start w:val="1"/>
      <w:numFmt w:val="bullet"/>
      <w:lvlText w:val=""/>
      <w:lvlJc w:val="left"/>
      <w:pPr>
        <w:ind w:left="706" w:hanging="567"/>
        <w:jc w:val="right"/>
      </w:pPr>
      <w:rPr>
        <w:rFonts w:ascii="Symbol" w:hAnsi="Symbol" w:hint="default"/>
        <w:b/>
        <w:bCs/>
        <w:i w:val="0"/>
        <w:iCs w:val="0"/>
        <w:spacing w:val="0"/>
        <w:w w:val="100"/>
        <w:sz w:val="22"/>
        <w:szCs w:val="22"/>
        <w:lang w:val="en-US" w:eastAsia="en-US" w:bidi="ar-SA"/>
      </w:rPr>
    </w:lvl>
    <w:lvl w:ilvl="1">
      <w:start w:val="1"/>
      <w:numFmt w:val="bullet"/>
      <w:lvlText w:val=""/>
      <w:lvlJc w:val="left"/>
      <w:pPr>
        <w:ind w:left="992" w:hanging="567"/>
      </w:pPr>
      <w:rPr>
        <w:rFonts w:ascii="Symbol" w:hAnsi="Symbol" w:hint="default"/>
        <w:b w:val="0"/>
        <w:bCs w:val="0"/>
        <w:i w:val="0"/>
        <w:iCs w:val="0"/>
        <w:spacing w:val="-1"/>
        <w:w w:val="100"/>
        <w:sz w:val="22"/>
        <w:szCs w:val="22"/>
        <w:lang w:val="en-US" w:eastAsia="en-US" w:bidi="ar-SA"/>
      </w:rPr>
    </w:lvl>
    <w:lvl w:ilvl="2">
      <w:start w:val="1"/>
      <w:numFmt w:val="bullet"/>
      <w:lvlText w:val=""/>
      <w:lvlJc w:val="left"/>
      <w:pPr>
        <w:ind w:left="1983" w:hanging="711"/>
      </w:pPr>
      <w:rPr>
        <w:rFonts w:ascii="Symbol" w:hAnsi="Symbol" w:hint="default"/>
        <w:b w:val="0"/>
        <w:bCs w:val="0"/>
        <w:i w:val="0"/>
        <w:iCs w:val="0"/>
        <w:spacing w:val="-1"/>
        <w:w w:val="100"/>
        <w:sz w:val="22"/>
        <w:szCs w:val="22"/>
        <w:lang w:val="en-US" w:eastAsia="en-US" w:bidi="ar-SA"/>
      </w:rPr>
    </w:lvl>
    <w:lvl w:ilvl="3">
      <w:numFmt w:val="bullet"/>
      <w:lvlText w:val="•"/>
      <w:lvlJc w:val="left"/>
      <w:pPr>
        <w:ind w:left="1980" w:hanging="711"/>
      </w:pPr>
      <w:rPr>
        <w:rFonts w:hint="default"/>
        <w:lang w:val="en-US" w:eastAsia="en-US" w:bidi="ar-SA"/>
      </w:rPr>
    </w:lvl>
    <w:lvl w:ilvl="4">
      <w:numFmt w:val="bullet"/>
      <w:lvlText w:val="•"/>
      <w:lvlJc w:val="left"/>
      <w:pPr>
        <w:ind w:left="3248" w:hanging="711"/>
      </w:pPr>
      <w:rPr>
        <w:rFonts w:hint="default"/>
        <w:lang w:val="en-US" w:eastAsia="en-US" w:bidi="ar-SA"/>
      </w:rPr>
    </w:lvl>
    <w:lvl w:ilvl="5">
      <w:numFmt w:val="bullet"/>
      <w:lvlText w:val="•"/>
      <w:lvlJc w:val="left"/>
      <w:pPr>
        <w:ind w:left="4517" w:hanging="711"/>
      </w:pPr>
      <w:rPr>
        <w:rFonts w:hint="default"/>
        <w:lang w:val="en-US" w:eastAsia="en-US" w:bidi="ar-SA"/>
      </w:rPr>
    </w:lvl>
    <w:lvl w:ilvl="6">
      <w:numFmt w:val="bullet"/>
      <w:lvlText w:val="•"/>
      <w:lvlJc w:val="left"/>
      <w:pPr>
        <w:ind w:left="5786" w:hanging="711"/>
      </w:pPr>
      <w:rPr>
        <w:rFonts w:hint="default"/>
        <w:lang w:val="en-US" w:eastAsia="en-US" w:bidi="ar-SA"/>
      </w:rPr>
    </w:lvl>
    <w:lvl w:ilvl="7">
      <w:numFmt w:val="bullet"/>
      <w:lvlText w:val="•"/>
      <w:lvlJc w:val="left"/>
      <w:pPr>
        <w:ind w:left="7054" w:hanging="711"/>
      </w:pPr>
      <w:rPr>
        <w:rFonts w:hint="default"/>
        <w:lang w:val="en-US" w:eastAsia="en-US" w:bidi="ar-SA"/>
      </w:rPr>
    </w:lvl>
    <w:lvl w:ilvl="8">
      <w:numFmt w:val="bullet"/>
      <w:lvlText w:val="•"/>
      <w:lvlJc w:val="left"/>
      <w:pPr>
        <w:ind w:left="8323" w:hanging="711"/>
      </w:pPr>
      <w:rPr>
        <w:rFonts w:hint="default"/>
        <w:lang w:val="en-US" w:eastAsia="en-US" w:bidi="ar-SA"/>
      </w:rPr>
    </w:lvl>
  </w:abstractNum>
  <w:abstractNum w:abstractNumId="6" w15:restartNumberingAfterBreak="0">
    <w:nsid w:val="2BB0277C"/>
    <w:multiLevelType w:val="multilevel"/>
    <w:tmpl w:val="090C5F42"/>
    <w:lvl w:ilvl="0">
      <w:start w:val="1"/>
      <w:numFmt w:val="bullet"/>
      <w:lvlText w:val=""/>
      <w:lvlJc w:val="left"/>
      <w:pPr>
        <w:ind w:left="706" w:hanging="567"/>
        <w:jc w:val="right"/>
      </w:pPr>
      <w:rPr>
        <w:rFonts w:ascii="Symbol" w:hAnsi="Symbol" w:hint="default"/>
        <w:b/>
        <w:bCs/>
        <w:i w:val="0"/>
        <w:iCs w:val="0"/>
        <w:spacing w:val="0"/>
        <w:w w:val="100"/>
        <w:sz w:val="22"/>
        <w:szCs w:val="22"/>
        <w:lang w:val="en-US" w:eastAsia="en-US" w:bidi="ar-SA"/>
      </w:rPr>
    </w:lvl>
    <w:lvl w:ilvl="1">
      <w:start w:val="1"/>
      <w:numFmt w:val="bullet"/>
      <w:lvlText w:val=""/>
      <w:lvlJc w:val="left"/>
      <w:pPr>
        <w:ind w:left="992" w:hanging="567"/>
      </w:pPr>
      <w:rPr>
        <w:rFonts w:ascii="Symbol" w:hAnsi="Symbol" w:hint="default"/>
        <w:b w:val="0"/>
        <w:bCs w:val="0"/>
        <w:i w:val="0"/>
        <w:iCs w:val="0"/>
        <w:spacing w:val="-1"/>
        <w:w w:val="100"/>
        <w:sz w:val="22"/>
        <w:szCs w:val="22"/>
        <w:lang w:val="en-US" w:eastAsia="en-US" w:bidi="ar-SA"/>
      </w:rPr>
    </w:lvl>
    <w:lvl w:ilvl="2">
      <w:start w:val="1"/>
      <w:numFmt w:val="bullet"/>
      <w:lvlText w:val=""/>
      <w:lvlJc w:val="left"/>
      <w:pPr>
        <w:ind w:left="1983" w:hanging="711"/>
      </w:pPr>
      <w:rPr>
        <w:rFonts w:ascii="Symbol" w:hAnsi="Symbol" w:hint="default"/>
        <w:b w:val="0"/>
        <w:bCs w:val="0"/>
        <w:i w:val="0"/>
        <w:iCs w:val="0"/>
        <w:spacing w:val="-1"/>
        <w:w w:val="100"/>
        <w:sz w:val="22"/>
        <w:szCs w:val="22"/>
        <w:lang w:val="en-US" w:eastAsia="en-US" w:bidi="ar-SA"/>
      </w:rPr>
    </w:lvl>
    <w:lvl w:ilvl="3">
      <w:numFmt w:val="bullet"/>
      <w:lvlText w:val="•"/>
      <w:lvlJc w:val="left"/>
      <w:pPr>
        <w:ind w:left="1980" w:hanging="711"/>
      </w:pPr>
      <w:rPr>
        <w:rFonts w:hint="default"/>
        <w:lang w:val="en-US" w:eastAsia="en-US" w:bidi="ar-SA"/>
      </w:rPr>
    </w:lvl>
    <w:lvl w:ilvl="4">
      <w:numFmt w:val="bullet"/>
      <w:lvlText w:val="•"/>
      <w:lvlJc w:val="left"/>
      <w:pPr>
        <w:ind w:left="3248" w:hanging="711"/>
      </w:pPr>
      <w:rPr>
        <w:rFonts w:hint="default"/>
        <w:lang w:val="en-US" w:eastAsia="en-US" w:bidi="ar-SA"/>
      </w:rPr>
    </w:lvl>
    <w:lvl w:ilvl="5">
      <w:numFmt w:val="bullet"/>
      <w:lvlText w:val="•"/>
      <w:lvlJc w:val="left"/>
      <w:pPr>
        <w:ind w:left="4517" w:hanging="711"/>
      </w:pPr>
      <w:rPr>
        <w:rFonts w:hint="default"/>
        <w:lang w:val="en-US" w:eastAsia="en-US" w:bidi="ar-SA"/>
      </w:rPr>
    </w:lvl>
    <w:lvl w:ilvl="6">
      <w:numFmt w:val="bullet"/>
      <w:lvlText w:val="•"/>
      <w:lvlJc w:val="left"/>
      <w:pPr>
        <w:ind w:left="5786" w:hanging="711"/>
      </w:pPr>
      <w:rPr>
        <w:rFonts w:hint="default"/>
        <w:lang w:val="en-US" w:eastAsia="en-US" w:bidi="ar-SA"/>
      </w:rPr>
    </w:lvl>
    <w:lvl w:ilvl="7">
      <w:numFmt w:val="bullet"/>
      <w:lvlText w:val="•"/>
      <w:lvlJc w:val="left"/>
      <w:pPr>
        <w:ind w:left="7054" w:hanging="711"/>
      </w:pPr>
      <w:rPr>
        <w:rFonts w:hint="default"/>
        <w:lang w:val="en-US" w:eastAsia="en-US" w:bidi="ar-SA"/>
      </w:rPr>
    </w:lvl>
    <w:lvl w:ilvl="8">
      <w:numFmt w:val="bullet"/>
      <w:lvlText w:val="•"/>
      <w:lvlJc w:val="left"/>
      <w:pPr>
        <w:ind w:left="8323" w:hanging="711"/>
      </w:pPr>
      <w:rPr>
        <w:rFonts w:hint="default"/>
        <w:lang w:val="en-US" w:eastAsia="en-US" w:bidi="ar-SA"/>
      </w:rPr>
    </w:lvl>
  </w:abstractNum>
  <w:abstractNum w:abstractNumId="7" w15:restartNumberingAfterBreak="0">
    <w:nsid w:val="2DD20F83"/>
    <w:multiLevelType w:val="hybridMultilevel"/>
    <w:tmpl w:val="A46088C6"/>
    <w:lvl w:ilvl="0" w:tplc="BAD05D96">
      <w:numFmt w:val="bullet"/>
      <w:lvlText w:val=""/>
      <w:lvlJc w:val="left"/>
      <w:pPr>
        <w:ind w:left="706" w:hanging="567"/>
      </w:pPr>
      <w:rPr>
        <w:rFonts w:ascii="Symbol" w:eastAsia="Symbol" w:hAnsi="Symbol" w:cs="Symbol" w:hint="default"/>
        <w:b w:val="0"/>
        <w:bCs w:val="0"/>
        <w:i w:val="0"/>
        <w:iCs w:val="0"/>
        <w:spacing w:val="0"/>
        <w:w w:val="131"/>
        <w:sz w:val="22"/>
        <w:szCs w:val="22"/>
        <w:lang w:val="en-US" w:eastAsia="en-US" w:bidi="ar-SA"/>
      </w:rPr>
    </w:lvl>
    <w:lvl w:ilvl="1" w:tplc="D0CA6064">
      <w:numFmt w:val="bullet"/>
      <w:lvlText w:val="•"/>
      <w:lvlJc w:val="left"/>
      <w:pPr>
        <w:ind w:left="1716" w:hanging="567"/>
      </w:pPr>
      <w:rPr>
        <w:rFonts w:hint="default"/>
        <w:lang w:val="en-US" w:eastAsia="en-US" w:bidi="ar-SA"/>
      </w:rPr>
    </w:lvl>
    <w:lvl w:ilvl="2" w:tplc="5EB00B14">
      <w:numFmt w:val="bullet"/>
      <w:lvlText w:val="•"/>
      <w:lvlJc w:val="left"/>
      <w:pPr>
        <w:ind w:left="2732" w:hanging="567"/>
      </w:pPr>
      <w:rPr>
        <w:rFonts w:hint="default"/>
        <w:lang w:val="en-US" w:eastAsia="en-US" w:bidi="ar-SA"/>
      </w:rPr>
    </w:lvl>
    <w:lvl w:ilvl="3" w:tplc="490A9ADE">
      <w:numFmt w:val="bullet"/>
      <w:lvlText w:val="•"/>
      <w:lvlJc w:val="left"/>
      <w:pPr>
        <w:ind w:left="3748" w:hanging="567"/>
      </w:pPr>
      <w:rPr>
        <w:rFonts w:hint="default"/>
        <w:lang w:val="en-US" w:eastAsia="en-US" w:bidi="ar-SA"/>
      </w:rPr>
    </w:lvl>
    <w:lvl w:ilvl="4" w:tplc="C07E2CC4">
      <w:numFmt w:val="bullet"/>
      <w:lvlText w:val="•"/>
      <w:lvlJc w:val="left"/>
      <w:pPr>
        <w:ind w:left="4764" w:hanging="567"/>
      </w:pPr>
      <w:rPr>
        <w:rFonts w:hint="default"/>
        <w:lang w:val="en-US" w:eastAsia="en-US" w:bidi="ar-SA"/>
      </w:rPr>
    </w:lvl>
    <w:lvl w:ilvl="5" w:tplc="E8523A36">
      <w:numFmt w:val="bullet"/>
      <w:lvlText w:val="•"/>
      <w:lvlJc w:val="left"/>
      <w:pPr>
        <w:ind w:left="5780" w:hanging="567"/>
      </w:pPr>
      <w:rPr>
        <w:rFonts w:hint="default"/>
        <w:lang w:val="en-US" w:eastAsia="en-US" w:bidi="ar-SA"/>
      </w:rPr>
    </w:lvl>
    <w:lvl w:ilvl="6" w:tplc="AEC0AC44">
      <w:numFmt w:val="bullet"/>
      <w:lvlText w:val="•"/>
      <w:lvlJc w:val="left"/>
      <w:pPr>
        <w:ind w:left="6796" w:hanging="567"/>
      </w:pPr>
      <w:rPr>
        <w:rFonts w:hint="default"/>
        <w:lang w:val="en-US" w:eastAsia="en-US" w:bidi="ar-SA"/>
      </w:rPr>
    </w:lvl>
    <w:lvl w:ilvl="7" w:tplc="514E970E">
      <w:numFmt w:val="bullet"/>
      <w:lvlText w:val="•"/>
      <w:lvlJc w:val="left"/>
      <w:pPr>
        <w:ind w:left="7812" w:hanging="567"/>
      </w:pPr>
      <w:rPr>
        <w:rFonts w:hint="default"/>
        <w:lang w:val="en-US" w:eastAsia="en-US" w:bidi="ar-SA"/>
      </w:rPr>
    </w:lvl>
    <w:lvl w:ilvl="8" w:tplc="7FA45268">
      <w:numFmt w:val="bullet"/>
      <w:lvlText w:val="•"/>
      <w:lvlJc w:val="left"/>
      <w:pPr>
        <w:ind w:left="8828" w:hanging="567"/>
      </w:pPr>
      <w:rPr>
        <w:rFonts w:hint="default"/>
        <w:lang w:val="en-US" w:eastAsia="en-US" w:bidi="ar-SA"/>
      </w:rPr>
    </w:lvl>
  </w:abstractNum>
  <w:abstractNum w:abstractNumId="8" w15:restartNumberingAfterBreak="0">
    <w:nsid w:val="320D4B9F"/>
    <w:multiLevelType w:val="hybridMultilevel"/>
    <w:tmpl w:val="C024AD38"/>
    <w:lvl w:ilvl="0" w:tplc="D24E8126">
      <w:start w:val="1"/>
      <w:numFmt w:val="decimal"/>
      <w:lvlText w:val="%1."/>
      <w:lvlJc w:val="left"/>
      <w:pPr>
        <w:ind w:left="1380" w:hanging="567"/>
      </w:pPr>
      <w:rPr>
        <w:rFonts w:ascii="Trebuchet MS" w:eastAsia="Trebuchet MS" w:hAnsi="Trebuchet MS" w:cs="Trebuchet MS" w:hint="default"/>
        <w:b w:val="0"/>
        <w:bCs w:val="0"/>
        <w:i w:val="0"/>
        <w:iCs w:val="0"/>
        <w:spacing w:val="-1"/>
        <w:w w:val="100"/>
        <w:sz w:val="22"/>
        <w:szCs w:val="22"/>
        <w:lang w:val="en-US" w:eastAsia="en-US" w:bidi="ar-SA"/>
      </w:rPr>
    </w:lvl>
    <w:lvl w:ilvl="1" w:tplc="F5C64360">
      <w:numFmt w:val="bullet"/>
      <w:lvlText w:val="•"/>
      <w:lvlJc w:val="left"/>
      <w:pPr>
        <w:ind w:left="2328" w:hanging="567"/>
      </w:pPr>
      <w:rPr>
        <w:rFonts w:hint="default"/>
        <w:lang w:val="en-US" w:eastAsia="en-US" w:bidi="ar-SA"/>
      </w:rPr>
    </w:lvl>
    <w:lvl w:ilvl="2" w:tplc="3A60E1D8">
      <w:numFmt w:val="bullet"/>
      <w:lvlText w:val="•"/>
      <w:lvlJc w:val="left"/>
      <w:pPr>
        <w:ind w:left="3276" w:hanging="567"/>
      </w:pPr>
      <w:rPr>
        <w:rFonts w:hint="default"/>
        <w:lang w:val="en-US" w:eastAsia="en-US" w:bidi="ar-SA"/>
      </w:rPr>
    </w:lvl>
    <w:lvl w:ilvl="3" w:tplc="9C609C6C">
      <w:numFmt w:val="bullet"/>
      <w:lvlText w:val="•"/>
      <w:lvlJc w:val="left"/>
      <w:pPr>
        <w:ind w:left="4224" w:hanging="567"/>
      </w:pPr>
      <w:rPr>
        <w:rFonts w:hint="default"/>
        <w:lang w:val="en-US" w:eastAsia="en-US" w:bidi="ar-SA"/>
      </w:rPr>
    </w:lvl>
    <w:lvl w:ilvl="4" w:tplc="70864048">
      <w:numFmt w:val="bullet"/>
      <w:lvlText w:val="•"/>
      <w:lvlJc w:val="left"/>
      <w:pPr>
        <w:ind w:left="5172" w:hanging="567"/>
      </w:pPr>
      <w:rPr>
        <w:rFonts w:hint="default"/>
        <w:lang w:val="en-US" w:eastAsia="en-US" w:bidi="ar-SA"/>
      </w:rPr>
    </w:lvl>
    <w:lvl w:ilvl="5" w:tplc="71EC03E6">
      <w:numFmt w:val="bullet"/>
      <w:lvlText w:val="•"/>
      <w:lvlJc w:val="left"/>
      <w:pPr>
        <w:ind w:left="6120" w:hanging="567"/>
      </w:pPr>
      <w:rPr>
        <w:rFonts w:hint="default"/>
        <w:lang w:val="en-US" w:eastAsia="en-US" w:bidi="ar-SA"/>
      </w:rPr>
    </w:lvl>
    <w:lvl w:ilvl="6" w:tplc="CCE02168">
      <w:numFmt w:val="bullet"/>
      <w:lvlText w:val="•"/>
      <w:lvlJc w:val="left"/>
      <w:pPr>
        <w:ind w:left="7068" w:hanging="567"/>
      </w:pPr>
      <w:rPr>
        <w:rFonts w:hint="default"/>
        <w:lang w:val="en-US" w:eastAsia="en-US" w:bidi="ar-SA"/>
      </w:rPr>
    </w:lvl>
    <w:lvl w:ilvl="7" w:tplc="1D1638A2">
      <w:numFmt w:val="bullet"/>
      <w:lvlText w:val="•"/>
      <w:lvlJc w:val="left"/>
      <w:pPr>
        <w:ind w:left="8016" w:hanging="567"/>
      </w:pPr>
      <w:rPr>
        <w:rFonts w:hint="default"/>
        <w:lang w:val="en-US" w:eastAsia="en-US" w:bidi="ar-SA"/>
      </w:rPr>
    </w:lvl>
    <w:lvl w:ilvl="8" w:tplc="13286940">
      <w:numFmt w:val="bullet"/>
      <w:lvlText w:val="•"/>
      <w:lvlJc w:val="left"/>
      <w:pPr>
        <w:ind w:left="8964" w:hanging="567"/>
      </w:pPr>
      <w:rPr>
        <w:rFonts w:hint="default"/>
        <w:lang w:val="en-US" w:eastAsia="en-US" w:bidi="ar-SA"/>
      </w:rPr>
    </w:lvl>
  </w:abstractNum>
  <w:abstractNum w:abstractNumId="9" w15:restartNumberingAfterBreak="0">
    <w:nsid w:val="3368532D"/>
    <w:multiLevelType w:val="multilevel"/>
    <w:tmpl w:val="6B96D31E"/>
    <w:lvl w:ilvl="0">
      <w:start w:val="1"/>
      <w:numFmt w:val="bullet"/>
      <w:lvlText w:val=""/>
      <w:lvlJc w:val="left"/>
      <w:pPr>
        <w:ind w:left="706" w:hanging="567"/>
        <w:jc w:val="right"/>
      </w:pPr>
      <w:rPr>
        <w:rFonts w:ascii="Symbol" w:hAnsi="Symbol" w:hint="default"/>
        <w:b/>
        <w:bCs/>
        <w:i w:val="0"/>
        <w:iCs w:val="0"/>
        <w:spacing w:val="0"/>
        <w:w w:val="100"/>
        <w:sz w:val="22"/>
        <w:szCs w:val="22"/>
        <w:lang w:val="en-US" w:eastAsia="en-US" w:bidi="ar-SA"/>
      </w:rPr>
    </w:lvl>
    <w:lvl w:ilvl="1">
      <w:start w:val="1"/>
      <w:numFmt w:val="decimal"/>
      <w:lvlText w:val="%1.%2"/>
      <w:lvlJc w:val="left"/>
      <w:pPr>
        <w:ind w:left="992" w:hanging="567"/>
      </w:pPr>
      <w:rPr>
        <w:rFonts w:ascii="Trebuchet MS" w:eastAsia="Trebuchet MS" w:hAnsi="Trebuchet MS" w:cs="Trebuchet MS" w:hint="default"/>
        <w:b w:val="0"/>
        <w:bCs w:val="0"/>
        <w:i w:val="0"/>
        <w:iCs w:val="0"/>
        <w:spacing w:val="-1"/>
        <w:w w:val="100"/>
        <w:sz w:val="22"/>
        <w:szCs w:val="22"/>
        <w:lang w:val="en-US" w:eastAsia="en-US" w:bidi="ar-SA"/>
      </w:rPr>
    </w:lvl>
    <w:lvl w:ilvl="2">
      <w:start w:val="1"/>
      <w:numFmt w:val="decimal"/>
      <w:lvlText w:val="%1.%2.%3"/>
      <w:lvlJc w:val="left"/>
      <w:pPr>
        <w:ind w:left="1983" w:hanging="711"/>
      </w:pPr>
      <w:rPr>
        <w:rFonts w:ascii="Trebuchet MS" w:eastAsia="Trebuchet MS" w:hAnsi="Trebuchet MS" w:cs="Trebuchet MS" w:hint="default"/>
        <w:b w:val="0"/>
        <w:bCs w:val="0"/>
        <w:i w:val="0"/>
        <w:iCs w:val="0"/>
        <w:spacing w:val="-1"/>
        <w:w w:val="100"/>
        <w:sz w:val="22"/>
        <w:szCs w:val="22"/>
        <w:lang w:val="en-US" w:eastAsia="en-US" w:bidi="ar-SA"/>
      </w:rPr>
    </w:lvl>
    <w:lvl w:ilvl="3">
      <w:numFmt w:val="bullet"/>
      <w:lvlText w:val="•"/>
      <w:lvlJc w:val="left"/>
      <w:pPr>
        <w:ind w:left="1980" w:hanging="711"/>
      </w:pPr>
      <w:rPr>
        <w:rFonts w:hint="default"/>
        <w:lang w:val="en-US" w:eastAsia="en-US" w:bidi="ar-SA"/>
      </w:rPr>
    </w:lvl>
    <w:lvl w:ilvl="4">
      <w:numFmt w:val="bullet"/>
      <w:lvlText w:val="•"/>
      <w:lvlJc w:val="left"/>
      <w:pPr>
        <w:ind w:left="3248" w:hanging="711"/>
      </w:pPr>
      <w:rPr>
        <w:rFonts w:hint="default"/>
        <w:lang w:val="en-US" w:eastAsia="en-US" w:bidi="ar-SA"/>
      </w:rPr>
    </w:lvl>
    <w:lvl w:ilvl="5">
      <w:numFmt w:val="bullet"/>
      <w:lvlText w:val="•"/>
      <w:lvlJc w:val="left"/>
      <w:pPr>
        <w:ind w:left="4517" w:hanging="711"/>
      </w:pPr>
      <w:rPr>
        <w:rFonts w:hint="default"/>
        <w:lang w:val="en-US" w:eastAsia="en-US" w:bidi="ar-SA"/>
      </w:rPr>
    </w:lvl>
    <w:lvl w:ilvl="6">
      <w:numFmt w:val="bullet"/>
      <w:lvlText w:val="•"/>
      <w:lvlJc w:val="left"/>
      <w:pPr>
        <w:ind w:left="5786" w:hanging="711"/>
      </w:pPr>
      <w:rPr>
        <w:rFonts w:hint="default"/>
        <w:lang w:val="en-US" w:eastAsia="en-US" w:bidi="ar-SA"/>
      </w:rPr>
    </w:lvl>
    <w:lvl w:ilvl="7">
      <w:numFmt w:val="bullet"/>
      <w:lvlText w:val="•"/>
      <w:lvlJc w:val="left"/>
      <w:pPr>
        <w:ind w:left="7054" w:hanging="711"/>
      </w:pPr>
      <w:rPr>
        <w:rFonts w:hint="default"/>
        <w:lang w:val="en-US" w:eastAsia="en-US" w:bidi="ar-SA"/>
      </w:rPr>
    </w:lvl>
    <w:lvl w:ilvl="8">
      <w:numFmt w:val="bullet"/>
      <w:lvlText w:val="•"/>
      <w:lvlJc w:val="left"/>
      <w:pPr>
        <w:ind w:left="8323" w:hanging="711"/>
      </w:pPr>
      <w:rPr>
        <w:rFonts w:hint="default"/>
        <w:lang w:val="en-US" w:eastAsia="en-US" w:bidi="ar-SA"/>
      </w:rPr>
    </w:lvl>
  </w:abstractNum>
  <w:abstractNum w:abstractNumId="10" w15:restartNumberingAfterBreak="0">
    <w:nsid w:val="391A495B"/>
    <w:multiLevelType w:val="hybridMultilevel"/>
    <w:tmpl w:val="9B8A6274"/>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1" w15:restartNumberingAfterBreak="0">
    <w:nsid w:val="455E6102"/>
    <w:multiLevelType w:val="hybridMultilevel"/>
    <w:tmpl w:val="C0340F24"/>
    <w:lvl w:ilvl="0" w:tplc="4AB4543E">
      <w:numFmt w:val="bullet"/>
      <w:lvlText w:val=""/>
      <w:lvlJc w:val="left"/>
      <w:pPr>
        <w:ind w:left="1841" w:hanging="569"/>
      </w:pPr>
      <w:rPr>
        <w:rFonts w:ascii="Symbol" w:eastAsia="Symbol" w:hAnsi="Symbol" w:cs="Symbol" w:hint="default"/>
        <w:b w:val="0"/>
        <w:bCs w:val="0"/>
        <w:i w:val="0"/>
        <w:iCs w:val="0"/>
        <w:spacing w:val="0"/>
        <w:w w:val="131"/>
        <w:sz w:val="22"/>
        <w:szCs w:val="22"/>
        <w:lang w:val="en-US" w:eastAsia="en-US" w:bidi="ar-SA"/>
      </w:rPr>
    </w:lvl>
    <w:lvl w:ilvl="1" w:tplc="60B8002E">
      <w:numFmt w:val="bullet"/>
      <w:lvlText w:val="•"/>
      <w:lvlJc w:val="left"/>
      <w:pPr>
        <w:ind w:left="2742" w:hanging="569"/>
      </w:pPr>
      <w:rPr>
        <w:rFonts w:hint="default"/>
        <w:lang w:val="en-US" w:eastAsia="en-US" w:bidi="ar-SA"/>
      </w:rPr>
    </w:lvl>
    <w:lvl w:ilvl="2" w:tplc="53C8AB7C">
      <w:numFmt w:val="bullet"/>
      <w:lvlText w:val="•"/>
      <w:lvlJc w:val="left"/>
      <w:pPr>
        <w:ind w:left="3644" w:hanging="569"/>
      </w:pPr>
      <w:rPr>
        <w:rFonts w:hint="default"/>
        <w:lang w:val="en-US" w:eastAsia="en-US" w:bidi="ar-SA"/>
      </w:rPr>
    </w:lvl>
    <w:lvl w:ilvl="3" w:tplc="65025E76">
      <w:numFmt w:val="bullet"/>
      <w:lvlText w:val="•"/>
      <w:lvlJc w:val="left"/>
      <w:pPr>
        <w:ind w:left="4546" w:hanging="569"/>
      </w:pPr>
      <w:rPr>
        <w:rFonts w:hint="default"/>
        <w:lang w:val="en-US" w:eastAsia="en-US" w:bidi="ar-SA"/>
      </w:rPr>
    </w:lvl>
    <w:lvl w:ilvl="4" w:tplc="335A8284">
      <w:numFmt w:val="bullet"/>
      <w:lvlText w:val="•"/>
      <w:lvlJc w:val="left"/>
      <w:pPr>
        <w:ind w:left="5448" w:hanging="569"/>
      </w:pPr>
      <w:rPr>
        <w:rFonts w:hint="default"/>
        <w:lang w:val="en-US" w:eastAsia="en-US" w:bidi="ar-SA"/>
      </w:rPr>
    </w:lvl>
    <w:lvl w:ilvl="5" w:tplc="7F9048B0">
      <w:numFmt w:val="bullet"/>
      <w:lvlText w:val="•"/>
      <w:lvlJc w:val="left"/>
      <w:pPr>
        <w:ind w:left="6350" w:hanging="569"/>
      </w:pPr>
      <w:rPr>
        <w:rFonts w:hint="default"/>
        <w:lang w:val="en-US" w:eastAsia="en-US" w:bidi="ar-SA"/>
      </w:rPr>
    </w:lvl>
    <w:lvl w:ilvl="6" w:tplc="030A06D6">
      <w:numFmt w:val="bullet"/>
      <w:lvlText w:val="•"/>
      <w:lvlJc w:val="left"/>
      <w:pPr>
        <w:ind w:left="7252" w:hanging="569"/>
      </w:pPr>
      <w:rPr>
        <w:rFonts w:hint="default"/>
        <w:lang w:val="en-US" w:eastAsia="en-US" w:bidi="ar-SA"/>
      </w:rPr>
    </w:lvl>
    <w:lvl w:ilvl="7" w:tplc="979CB4FA">
      <w:numFmt w:val="bullet"/>
      <w:lvlText w:val="•"/>
      <w:lvlJc w:val="left"/>
      <w:pPr>
        <w:ind w:left="8154" w:hanging="569"/>
      </w:pPr>
      <w:rPr>
        <w:rFonts w:hint="default"/>
        <w:lang w:val="en-US" w:eastAsia="en-US" w:bidi="ar-SA"/>
      </w:rPr>
    </w:lvl>
    <w:lvl w:ilvl="8" w:tplc="724AE0B0">
      <w:numFmt w:val="bullet"/>
      <w:lvlText w:val="•"/>
      <w:lvlJc w:val="left"/>
      <w:pPr>
        <w:ind w:left="9056" w:hanging="569"/>
      </w:pPr>
      <w:rPr>
        <w:rFonts w:hint="default"/>
        <w:lang w:val="en-US" w:eastAsia="en-US" w:bidi="ar-SA"/>
      </w:rPr>
    </w:lvl>
  </w:abstractNum>
  <w:abstractNum w:abstractNumId="12" w15:restartNumberingAfterBreak="0">
    <w:nsid w:val="52C17E7B"/>
    <w:multiLevelType w:val="hybridMultilevel"/>
    <w:tmpl w:val="1A98B7EC"/>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3" w15:restartNumberingAfterBreak="0">
    <w:nsid w:val="568A3FE2"/>
    <w:multiLevelType w:val="hybridMultilevel"/>
    <w:tmpl w:val="FB767ADC"/>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579A71E3"/>
    <w:multiLevelType w:val="multilevel"/>
    <w:tmpl w:val="090C5F42"/>
    <w:lvl w:ilvl="0">
      <w:start w:val="1"/>
      <w:numFmt w:val="bullet"/>
      <w:lvlText w:val=""/>
      <w:lvlJc w:val="left"/>
      <w:pPr>
        <w:ind w:left="706" w:hanging="567"/>
        <w:jc w:val="right"/>
      </w:pPr>
      <w:rPr>
        <w:rFonts w:ascii="Symbol" w:hAnsi="Symbol" w:hint="default"/>
        <w:b/>
        <w:bCs/>
        <w:i w:val="0"/>
        <w:iCs w:val="0"/>
        <w:spacing w:val="0"/>
        <w:w w:val="100"/>
        <w:sz w:val="22"/>
        <w:szCs w:val="22"/>
        <w:lang w:val="en-US" w:eastAsia="en-US" w:bidi="ar-SA"/>
      </w:rPr>
    </w:lvl>
    <w:lvl w:ilvl="1">
      <w:start w:val="1"/>
      <w:numFmt w:val="bullet"/>
      <w:lvlText w:val=""/>
      <w:lvlJc w:val="left"/>
      <w:pPr>
        <w:ind w:left="992" w:hanging="567"/>
      </w:pPr>
      <w:rPr>
        <w:rFonts w:ascii="Symbol" w:hAnsi="Symbol" w:hint="default"/>
        <w:b w:val="0"/>
        <w:bCs w:val="0"/>
        <w:i w:val="0"/>
        <w:iCs w:val="0"/>
        <w:spacing w:val="-1"/>
        <w:w w:val="100"/>
        <w:sz w:val="22"/>
        <w:szCs w:val="22"/>
        <w:lang w:val="en-US" w:eastAsia="en-US" w:bidi="ar-SA"/>
      </w:rPr>
    </w:lvl>
    <w:lvl w:ilvl="2">
      <w:start w:val="1"/>
      <w:numFmt w:val="bullet"/>
      <w:lvlText w:val=""/>
      <w:lvlJc w:val="left"/>
      <w:pPr>
        <w:ind w:left="1983" w:hanging="711"/>
      </w:pPr>
      <w:rPr>
        <w:rFonts w:ascii="Symbol" w:hAnsi="Symbol" w:hint="default"/>
        <w:b w:val="0"/>
        <w:bCs w:val="0"/>
        <w:i w:val="0"/>
        <w:iCs w:val="0"/>
        <w:spacing w:val="-1"/>
        <w:w w:val="100"/>
        <w:sz w:val="22"/>
        <w:szCs w:val="22"/>
        <w:lang w:val="en-US" w:eastAsia="en-US" w:bidi="ar-SA"/>
      </w:rPr>
    </w:lvl>
    <w:lvl w:ilvl="3">
      <w:numFmt w:val="bullet"/>
      <w:lvlText w:val="•"/>
      <w:lvlJc w:val="left"/>
      <w:pPr>
        <w:ind w:left="1980" w:hanging="711"/>
      </w:pPr>
      <w:rPr>
        <w:rFonts w:hint="default"/>
        <w:lang w:val="en-US" w:eastAsia="en-US" w:bidi="ar-SA"/>
      </w:rPr>
    </w:lvl>
    <w:lvl w:ilvl="4">
      <w:numFmt w:val="bullet"/>
      <w:lvlText w:val="•"/>
      <w:lvlJc w:val="left"/>
      <w:pPr>
        <w:ind w:left="3248" w:hanging="711"/>
      </w:pPr>
      <w:rPr>
        <w:rFonts w:hint="default"/>
        <w:lang w:val="en-US" w:eastAsia="en-US" w:bidi="ar-SA"/>
      </w:rPr>
    </w:lvl>
    <w:lvl w:ilvl="5">
      <w:numFmt w:val="bullet"/>
      <w:lvlText w:val="•"/>
      <w:lvlJc w:val="left"/>
      <w:pPr>
        <w:ind w:left="4517" w:hanging="711"/>
      </w:pPr>
      <w:rPr>
        <w:rFonts w:hint="default"/>
        <w:lang w:val="en-US" w:eastAsia="en-US" w:bidi="ar-SA"/>
      </w:rPr>
    </w:lvl>
    <w:lvl w:ilvl="6">
      <w:numFmt w:val="bullet"/>
      <w:lvlText w:val="•"/>
      <w:lvlJc w:val="left"/>
      <w:pPr>
        <w:ind w:left="5786" w:hanging="711"/>
      </w:pPr>
      <w:rPr>
        <w:rFonts w:hint="default"/>
        <w:lang w:val="en-US" w:eastAsia="en-US" w:bidi="ar-SA"/>
      </w:rPr>
    </w:lvl>
    <w:lvl w:ilvl="7">
      <w:numFmt w:val="bullet"/>
      <w:lvlText w:val="•"/>
      <w:lvlJc w:val="left"/>
      <w:pPr>
        <w:ind w:left="7054" w:hanging="711"/>
      </w:pPr>
      <w:rPr>
        <w:rFonts w:hint="default"/>
        <w:lang w:val="en-US" w:eastAsia="en-US" w:bidi="ar-SA"/>
      </w:rPr>
    </w:lvl>
    <w:lvl w:ilvl="8">
      <w:numFmt w:val="bullet"/>
      <w:lvlText w:val="•"/>
      <w:lvlJc w:val="left"/>
      <w:pPr>
        <w:ind w:left="8323" w:hanging="711"/>
      </w:pPr>
      <w:rPr>
        <w:rFonts w:hint="default"/>
        <w:lang w:val="en-US" w:eastAsia="en-US" w:bidi="ar-SA"/>
      </w:rPr>
    </w:lvl>
  </w:abstractNum>
  <w:abstractNum w:abstractNumId="15" w15:restartNumberingAfterBreak="0">
    <w:nsid w:val="5DF43478"/>
    <w:multiLevelType w:val="hybridMultilevel"/>
    <w:tmpl w:val="3E1053CC"/>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230" w:hanging="360"/>
      </w:pPr>
      <w:rPr>
        <w:rFonts w:ascii="Courier New" w:hAnsi="Courier New" w:cs="Courier New" w:hint="default"/>
      </w:rPr>
    </w:lvl>
    <w:lvl w:ilvl="2" w:tplc="08090005" w:tentative="1">
      <w:start w:val="1"/>
      <w:numFmt w:val="bullet"/>
      <w:lvlText w:val=""/>
      <w:lvlJc w:val="left"/>
      <w:pPr>
        <w:ind w:left="490" w:hanging="360"/>
      </w:pPr>
      <w:rPr>
        <w:rFonts w:ascii="Wingdings" w:hAnsi="Wingdings" w:hint="default"/>
      </w:rPr>
    </w:lvl>
    <w:lvl w:ilvl="3" w:tplc="08090001" w:tentative="1">
      <w:start w:val="1"/>
      <w:numFmt w:val="bullet"/>
      <w:lvlText w:val=""/>
      <w:lvlJc w:val="left"/>
      <w:pPr>
        <w:ind w:left="1210" w:hanging="360"/>
      </w:pPr>
      <w:rPr>
        <w:rFonts w:ascii="Symbol" w:hAnsi="Symbol" w:hint="default"/>
      </w:rPr>
    </w:lvl>
    <w:lvl w:ilvl="4" w:tplc="08090003" w:tentative="1">
      <w:start w:val="1"/>
      <w:numFmt w:val="bullet"/>
      <w:lvlText w:val="o"/>
      <w:lvlJc w:val="left"/>
      <w:pPr>
        <w:ind w:left="1930" w:hanging="360"/>
      </w:pPr>
      <w:rPr>
        <w:rFonts w:ascii="Courier New" w:hAnsi="Courier New" w:cs="Courier New" w:hint="default"/>
      </w:rPr>
    </w:lvl>
    <w:lvl w:ilvl="5" w:tplc="08090005" w:tentative="1">
      <w:start w:val="1"/>
      <w:numFmt w:val="bullet"/>
      <w:lvlText w:val=""/>
      <w:lvlJc w:val="left"/>
      <w:pPr>
        <w:ind w:left="2650" w:hanging="360"/>
      </w:pPr>
      <w:rPr>
        <w:rFonts w:ascii="Wingdings" w:hAnsi="Wingdings" w:hint="default"/>
      </w:rPr>
    </w:lvl>
    <w:lvl w:ilvl="6" w:tplc="08090001" w:tentative="1">
      <w:start w:val="1"/>
      <w:numFmt w:val="bullet"/>
      <w:lvlText w:val=""/>
      <w:lvlJc w:val="left"/>
      <w:pPr>
        <w:ind w:left="3370" w:hanging="360"/>
      </w:pPr>
      <w:rPr>
        <w:rFonts w:ascii="Symbol" w:hAnsi="Symbol" w:hint="default"/>
      </w:rPr>
    </w:lvl>
    <w:lvl w:ilvl="7" w:tplc="08090003" w:tentative="1">
      <w:start w:val="1"/>
      <w:numFmt w:val="bullet"/>
      <w:lvlText w:val="o"/>
      <w:lvlJc w:val="left"/>
      <w:pPr>
        <w:ind w:left="4090" w:hanging="360"/>
      </w:pPr>
      <w:rPr>
        <w:rFonts w:ascii="Courier New" w:hAnsi="Courier New" w:cs="Courier New" w:hint="default"/>
      </w:rPr>
    </w:lvl>
    <w:lvl w:ilvl="8" w:tplc="08090005" w:tentative="1">
      <w:start w:val="1"/>
      <w:numFmt w:val="bullet"/>
      <w:lvlText w:val=""/>
      <w:lvlJc w:val="left"/>
      <w:pPr>
        <w:ind w:left="4810" w:hanging="360"/>
      </w:pPr>
      <w:rPr>
        <w:rFonts w:ascii="Wingdings" w:hAnsi="Wingdings" w:hint="default"/>
      </w:rPr>
    </w:lvl>
  </w:abstractNum>
  <w:abstractNum w:abstractNumId="16" w15:restartNumberingAfterBreak="0">
    <w:nsid w:val="5EDB358F"/>
    <w:multiLevelType w:val="hybridMultilevel"/>
    <w:tmpl w:val="F822D054"/>
    <w:lvl w:ilvl="0" w:tplc="BE5C5062">
      <w:numFmt w:val="bullet"/>
      <w:lvlText w:val=""/>
      <w:lvlJc w:val="left"/>
      <w:pPr>
        <w:ind w:left="569" w:hanging="569"/>
      </w:pPr>
      <w:rPr>
        <w:rFonts w:ascii="Symbol" w:eastAsia="Symbol" w:hAnsi="Symbol" w:cs="Symbol" w:hint="default"/>
        <w:b w:val="0"/>
        <w:bCs w:val="0"/>
        <w:i w:val="0"/>
        <w:iCs w:val="0"/>
        <w:spacing w:val="0"/>
        <w:w w:val="131"/>
        <w:sz w:val="22"/>
        <w:szCs w:val="22"/>
        <w:lang w:val="en-US" w:eastAsia="en-US" w:bidi="ar-SA"/>
      </w:rPr>
    </w:lvl>
    <w:lvl w:ilvl="1" w:tplc="2F5AD56E">
      <w:numFmt w:val="bullet"/>
      <w:lvlText w:val="•"/>
      <w:lvlJc w:val="left"/>
      <w:pPr>
        <w:ind w:left="1470" w:hanging="569"/>
      </w:pPr>
      <w:rPr>
        <w:rFonts w:hint="default"/>
        <w:lang w:val="en-US" w:eastAsia="en-US" w:bidi="ar-SA"/>
      </w:rPr>
    </w:lvl>
    <w:lvl w:ilvl="2" w:tplc="91003E40">
      <w:numFmt w:val="bullet"/>
      <w:lvlText w:val="•"/>
      <w:lvlJc w:val="left"/>
      <w:pPr>
        <w:ind w:left="2372" w:hanging="569"/>
      </w:pPr>
      <w:rPr>
        <w:rFonts w:hint="default"/>
        <w:lang w:val="en-US" w:eastAsia="en-US" w:bidi="ar-SA"/>
      </w:rPr>
    </w:lvl>
    <w:lvl w:ilvl="3" w:tplc="8E42FAE4">
      <w:numFmt w:val="bullet"/>
      <w:lvlText w:val="•"/>
      <w:lvlJc w:val="left"/>
      <w:pPr>
        <w:ind w:left="3274" w:hanging="569"/>
      </w:pPr>
      <w:rPr>
        <w:rFonts w:hint="default"/>
        <w:lang w:val="en-US" w:eastAsia="en-US" w:bidi="ar-SA"/>
      </w:rPr>
    </w:lvl>
    <w:lvl w:ilvl="4" w:tplc="C69E0DAC">
      <w:numFmt w:val="bullet"/>
      <w:lvlText w:val="•"/>
      <w:lvlJc w:val="left"/>
      <w:pPr>
        <w:ind w:left="4176" w:hanging="569"/>
      </w:pPr>
      <w:rPr>
        <w:rFonts w:hint="default"/>
        <w:lang w:val="en-US" w:eastAsia="en-US" w:bidi="ar-SA"/>
      </w:rPr>
    </w:lvl>
    <w:lvl w:ilvl="5" w:tplc="F27E91D8">
      <w:numFmt w:val="bullet"/>
      <w:lvlText w:val="•"/>
      <w:lvlJc w:val="left"/>
      <w:pPr>
        <w:ind w:left="5078" w:hanging="569"/>
      </w:pPr>
      <w:rPr>
        <w:rFonts w:hint="default"/>
        <w:lang w:val="en-US" w:eastAsia="en-US" w:bidi="ar-SA"/>
      </w:rPr>
    </w:lvl>
    <w:lvl w:ilvl="6" w:tplc="AC2CC2C8">
      <w:numFmt w:val="bullet"/>
      <w:lvlText w:val="•"/>
      <w:lvlJc w:val="left"/>
      <w:pPr>
        <w:ind w:left="5980" w:hanging="569"/>
      </w:pPr>
      <w:rPr>
        <w:rFonts w:hint="default"/>
        <w:lang w:val="en-US" w:eastAsia="en-US" w:bidi="ar-SA"/>
      </w:rPr>
    </w:lvl>
    <w:lvl w:ilvl="7" w:tplc="042C7DE8">
      <w:numFmt w:val="bullet"/>
      <w:lvlText w:val="•"/>
      <w:lvlJc w:val="left"/>
      <w:pPr>
        <w:ind w:left="6882" w:hanging="569"/>
      </w:pPr>
      <w:rPr>
        <w:rFonts w:hint="default"/>
        <w:lang w:val="en-US" w:eastAsia="en-US" w:bidi="ar-SA"/>
      </w:rPr>
    </w:lvl>
    <w:lvl w:ilvl="8" w:tplc="94EE120A">
      <w:numFmt w:val="bullet"/>
      <w:lvlText w:val="•"/>
      <w:lvlJc w:val="left"/>
      <w:pPr>
        <w:ind w:left="7784" w:hanging="569"/>
      </w:pPr>
      <w:rPr>
        <w:rFonts w:hint="default"/>
        <w:lang w:val="en-US" w:eastAsia="en-US" w:bidi="ar-SA"/>
      </w:rPr>
    </w:lvl>
  </w:abstractNum>
  <w:abstractNum w:abstractNumId="17" w15:restartNumberingAfterBreak="0">
    <w:nsid w:val="6366093B"/>
    <w:multiLevelType w:val="hybridMultilevel"/>
    <w:tmpl w:val="752EC5A6"/>
    <w:lvl w:ilvl="0" w:tplc="07B85CDE">
      <w:numFmt w:val="bullet"/>
      <w:lvlText w:val=""/>
      <w:lvlJc w:val="left"/>
      <w:pPr>
        <w:ind w:left="1840" w:hanging="569"/>
      </w:pPr>
      <w:rPr>
        <w:rFonts w:ascii="Symbol" w:eastAsia="Symbol" w:hAnsi="Symbol" w:cs="Symbol" w:hint="default"/>
        <w:b w:val="0"/>
        <w:bCs w:val="0"/>
        <w:i w:val="0"/>
        <w:iCs w:val="0"/>
        <w:spacing w:val="0"/>
        <w:w w:val="131"/>
        <w:sz w:val="22"/>
        <w:szCs w:val="22"/>
        <w:lang w:val="en-US" w:eastAsia="en-US" w:bidi="ar-SA"/>
      </w:rPr>
    </w:lvl>
    <w:lvl w:ilvl="1" w:tplc="2756538E">
      <w:numFmt w:val="bullet"/>
      <w:lvlText w:val="•"/>
      <w:lvlJc w:val="left"/>
      <w:pPr>
        <w:ind w:left="2742" w:hanging="569"/>
      </w:pPr>
      <w:rPr>
        <w:rFonts w:hint="default"/>
        <w:lang w:val="en-US" w:eastAsia="en-US" w:bidi="ar-SA"/>
      </w:rPr>
    </w:lvl>
    <w:lvl w:ilvl="2" w:tplc="DBB6907A">
      <w:numFmt w:val="bullet"/>
      <w:lvlText w:val="•"/>
      <w:lvlJc w:val="left"/>
      <w:pPr>
        <w:ind w:left="3644" w:hanging="569"/>
      </w:pPr>
      <w:rPr>
        <w:rFonts w:hint="default"/>
        <w:lang w:val="en-US" w:eastAsia="en-US" w:bidi="ar-SA"/>
      </w:rPr>
    </w:lvl>
    <w:lvl w:ilvl="3" w:tplc="3C223E60">
      <w:numFmt w:val="bullet"/>
      <w:lvlText w:val="•"/>
      <w:lvlJc w:val="left"/>
      <w:pPr>
        <w:ind w:left="4546" w:hanging="569"/>
      </w:pPr>
      <w:rPr>
        <w:rFonts w:hint="default"/>
        <w:lang w:val="en-US" w:eastAsia="en-US" w:bidi="ar-SA"/>
      </w:rPr>
    </w:lvl>
    <w:lvl w:ilvl="4" w:tplc="77649D2E">
      <w:numFmt w:val="bullet"/>
      <w:lvlText w:val="•"/>
      <w:lvlJc w:val="left"/>
      <w:pPr>
        <w:ind w:left="5448" w:hanging="569"/>
      </w:pPr>
      <w:rPr>
        <w:rFonts w:hint="default"/>
        <w:lang w:val="en-US" w:eastAsia="en-US" w:bidi="ar-SA"/>
      </w:rPr>
    </w:lvl>
    <w:lvl w:ilvl="5" w:tplc="597C6CA2">
      <w:numFmt w:val="bullet"/>
      <w:lvlText w:val="•"/>
      <w:lvlJc w:val="left"/>
      <w:pPr>
        <w:ind w:left="6350" w:hanging="569"/>
      </w:pPr>
      <w:rPr>
        <w:rFonts w:hint="default"/>
        <w:lang w:val="en-US" w:eastAsia="en-US" w:bidi="ar-SA"/>
      </w:rPr>
    </w:lvl>
    <w:lvl w:ilvl="6" w:tplc="1D06CB10">
      <w:numFmt w:val="bullet"/>
      <w:lvlText w:val="•"/>
      <w:lvlJc w:val="left"/>
      <w:pPr>
        <w:ind w:left="7252" w:hanging="569"/>
      </w:pPr>
      <w:rPr>
        <w:rFonts w:hint="default"/>
        <w:lang w:val="en-US" w:eastAsia="en-US" w:bidi="ar-SA"/>
      </w:rPr>
    </w:lvl>
    <w:lvl w:ilvl="7" w:tplc="B9F44396">
      <w:numFmt w:val="bullet"/>
      <w:lvlText w:val="•"/>
      <w:lvlJc w:val="left"/>
      <w:pPr>
        <w:ind w:left="8154" w:hanging="569"/>
      </w:pPr>
      <w:rPr>
        <w:rFonts w:hint="default"/>
        <w:lang w:val="en-US" w:eastAsia="en-US" w:bidi="ar-SA"/>
      </w:rPr>
    </w:lvl>
    <w:lvl w:ilvl="8" w:tplc="422C21A0">
      <w:numFmt w:val="bullet"/>
      <w:lvlText w:val="•"/>
      <w:lvlJc w:val="left"/>
      <w:pPr>
        <w:ind w:left="9056" w:hanging="569"/>
      </w:pPr>
      <w:rPr>
        <w:rFonts w:hint="default"/>
        <w:lang w:val="en-US" w:eastAsia="en-US" w:bidi="ar-SA"/>
      </w:rPr>
    </w:lvl>
  </w:abstractNum>
  <w:abstractNum w:abstractNumId="18" w15:restartNumberingAfterBreak="0">
    <w:nsid w:val="6448705D"/>
    <w:multiLevelType w:val="multilevel"/>
    <w:tmpl w:val="090C5F42"/>
    <w:lvl w:ilvl="0">
      <w:start w:val="1"/>
      <w:numFmt w:val="bullet"/>
      <w:lvlText w:val=""/>
      <w:lvlJc w:val="left"/>
      <w:pPr>
        <w:ind w:left="706" w:hanging="567"/>
        <w:jc w:val="right"/>
      </w:pPr>
      <w:rPr>
        <w:rFonts w:ascii="Symbol" w:hAnsi="Symbol" w:hint="default"/>
        <w:b/>
        <w:bCs/>
        <w:i w:val="0"/>
        <w:iCs w:val="0"/>
        <w:spacing w:val="0"/>
        <w:w w:val="100"/>
        <w:sz w:val="22"/>
        <w:szCs w:val="22"/>
        <w:lang w:val="en-US" w:eastAsia="en-US" w:bidi="ar-SA"/>
      </w:rPr>
    </w:lvl>
    <w:lvl w:ilvl="1">
      <w:start w:val="1"/>
      <w:numFmt w:val="bullet"/>
      <w:lvlText w:val=""/>
      <w:lvlJc w:val="left"/>
      <w:pPr>
        <w:ind w:left="992" w:hanging="567"/>
      </w:pPr>
      <w:rPr>
        <w:rFonts w:ascii="Symbol" w:hAnsi="Symbol" w:hint="default"/>
        <w:b w:val="0"/>
        <w:bCs w:val="0"/>
        <w:i w:val="0"/>
        <w:iCs w:val="0"/>
        <w:spacing w:val="-1"/>
        <w:w w:val="100"/>
        <w:sz w:val="22"/>
        <w:szCs w:val="22"/>
        <w:lang w:val="en-US" w:eastAsia="en-US" w:bidi="ar-SA"/>
      </w:rPr>
    </w:lvl>
    <w:lvl w:ilvl="2">
      <w:start w:val="1"/>
      <w:numFmt w:val="bullet"/>
      <w:lvlText w:val=""/>
      <w:lvlJc w:val="left"/>
      <w:pPr>
        <w:ind w:left="1983" w:hanging="711"/>
      </w:pPr>
      <w:rPr>
        <w:rFonts w:ascii="Symbol" w:hAnsi="Symbol" w:hint="default"/>
        <w:b w:val="0"/>
        <w:bCs w:val="0"/>
        <w:i w:val="0"/>
        <w:iCs w:val="0"/>
        <w:spacing w:val="-1"/>
        <w:w w:val="100"/>
        <w:sz w:val="22"/>
        <w:szCs w:val="22"/>
        <w:lang w:val="en-US" w:eastAsia="en-US" w:bidi="ar-SA"/>
      </w:rPr>
    </w:lvl>
    <w:lvl w:ilvl="3">
      <w:numFmt w:val="bullet"/>
      <w:lvlText w:val="•"/>
      <w:lvlJc w:val="left"/>
      <w:pPr>
        <w:ind w:left="1980" w:hanging="711"/>
      </w:pPr>
      <w:rPr>
        <w:rFonts w:hint="default"/>
        <w:lang w:val="en-US" w:eastAsia="en-US" w:bidi="ar-SA"/>
      </w:rPr>
    </w:lvl>
    <w:lvl w:ilvl="4">
      <w:numFmt w:val="bullet"/>
      <w:lvlText w:val="•"/>
      <w:lvlJc w:val="left"/>
      <w:pPr>
        <w:ind w:left="3248" w:hanging="711"/>
      </w:pPr>
      <w:rPr>
        <w:rFonts w:hint="default"/>
        <w:lang w:val="en-US" w:eastAsia="en-US" w:bidi="ar-SA"/>
      </w:rPr>
    </w:lvl>
    <w:lvl w:ilvl="5">
      <w:numFmt w:val="bullet"/>
      <w:lvlText w:val="•"/>
      <w:lvlJc w:val="left"/>
      <w:pPr>
        <w:ind w:left="4517" w:hanging="711"/>
      </w:pPr>
      <w:rPr>
        <w:rFonts w:hint="default"/>
        <w:lang w:val="en-US" w:eastAsia="en-US" w:bidi="ar-SA"/>
      </w:rPr>
    </w:lvl>
    <w:lvl w:ilvl="6">
      <w:numFmt w:val="bullet"/>
      <w:lvlText w:val="•"/>
      <w:lvlJc w:val="left"/>
      <w:pPr>
        <w:ind w:left="5786" w:hanging="711"/>
      </w:pPr>
      <w:rPr>
        <w:rFonts w:hint="default"/>
        <w:lang w:val="en-US" w:eastAsia="en-US" w:bidi="ar-SA"/>
      </w:rPr>
    </w:lvl>
    <w:lvl w:ilvl="7">
      <w:numFmt w:val="bullet"/>
      <w:lvlText w:val="•"/>
      <w:lvlJc w:val="left"/>
      <w:pPr>
        <w:ind w:left="7054" w:hanging="711"/>
      </w:pPr>
      <w:rPr>
        <w:rFonts w:hint="default"/>
        <w:lang w:val="en-US" w:eastAsia="en-US" w:bidi="ar-SA"/>
      </w:rPr>
    </w:lvl>
    <w:lvl w:ilvl="8">
      <w:numFmt w:val="bullet"/>
      <w:lvlText w:val="•"/>
      <w:lvlJc w:val="left"/>
      <w:pPr>
        <w:ind w:left="8323" w:hanging="711"/>
      </w:pPr>
      <w:rPr>
        <w:rFonts w:hint="default"/>
        <w:lang w:val="en-US" w:eastAsia="en-US" w:bidi="ar-SA"/>
      </w:rPr>
    </w:lvl>
  </w:abstractNum>
  <w:abstractNum w:abstractNumId="19" w15:restartNumberingAfterBreak="0">
    <w:nsid w:val="6827620A"/>
    <w:multiLevelType w:val="multilevel"/>
    <w:tmpl w:val="ED6A8DBC"/>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A4D4B35"/>
    <w:multiLevelType w:val="multilevel"/>
    <w:tmpl w:val="28C43136"/>
    <w:lvl w:ilvl="0">
      <w:start w:val="1"/>
      <w:numFmt w:val="decimal"/>
      <w:lvlText w:val="%1."/>
      <w:lvlJc w:val="left"/>
      <w:pPr>
        <w:ind w:left="720" w:hanging="360"/>
      </w:pPr>
      <w:rPr>
        <w:rFonts w:hint="default"/>
        <w:b/>
      </w:rPr>
    </w:lvl>
    <w:lvl w:ilvl="1">
      <w:start w:val="2"/>
      <w:numFmt w:val="decimal"/>
      <w:isLgl/>
      <w:lvlText w:val="%1.%2"/>
      <w:lvlJc w:val="left"/>
      <w:pPr>
        <w:ind w:left="1302" w:hanging="555"/>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256" w:hanging="1800"/>
      </w:pPr>
      <w:rPr>
        <w:rFonts w:hint="default"/>
      </w:rPr>
    </w:lvl>
  </w:abstractNum>
  <w:num w:numId="1">
    <w:abstractNumId w:val="7"/>
  </w:num>
  <w:num w:numId="2">
    <w:abstractNumId w:val="17"/>
  </w:num>
  <w:num w:numId="3">
    <w:abstractNumId w:val="4"/>
  </w:num>
  <w:num w:numId="4">
    <w:abstractNumId w:val="16"/>
  </w:num>
  <w:num w:numId="5">
    <w:abstractNumId w:val="11"/>
  </w:num>
  <w:num w:numId="6">
    <w:abstractNumId w:val="9"/>
  </w:num>
  <w:num w:numId="7">
    <w:abstractNumId w:val="8"/>
  </w:num>
  <w:num w:numId="8">
    <w:abstractNumId w:val="12"/>
  </w:num>
  <w:num w:numId="9">
    <w:abstractNumId w:val="10"/>
  </w:num>
  <w:num w:numId="10">
    <w:abstractNumId w:val="3"/>
  </w:num>
  <w:num w:numId="11">
    <w:abstractNumId w:val="0"/>
  </w:num>
  <w:num w:numId="12">
    <w:abstractNumId w:val="2"/>
  </w:num>
  <w:num w:numId="13">
    <w:abstractNumId w:val="15"/>
  </w:num>
  <w:num w:numId="14">
    <w:abstractNumId w:val="13"/>
  </w:num>
  <w:num w:numId="15">
    <w:abstractNumId w:val="6"/>
  </w:num>
  <w:num w:numId="16">
    <w:abstractNumId w:val="14"/>
  </w:num>
  <w:num w:numId="17">
    <w:abstractNumId w:val="5"/>
  </w:num>
  <w:num w:numId="18">
    <w:abstractNumId w:val="18"/>
  </w:num>
  <w:num w:numId="19">
    <w:abstractNumId w:val="1"/>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70"/>
    <w:rsid w:val="00005FB4"/>
    <w:rsid w:val="00015C6D"/>
    <w:rsid w:val="00045969"/>
    <w:rsid w:val="00055D83"/>
    <w:rsid w:val="000744DC"/>
    <w:rsid w:val="000779DB"/>
    <w:rsid w:val="000834B1"/>
    <w:rsid w:val="00095E82"/>
    <w:rsid w:val="000A2EC3"/>
    <w:rsid w:val="000A5C29"/>
    <w:rsid w:val="000B4114"/>
    <w:rsid w:val="000C68AD"/>
    <w:rsid w:val="000F7DBB"/>
    <w:rsid w:val="00102DCF"/>
    <w:rsid w:val="001119E2"/>
    <w:rsid w:val="001648E7"/>
    <w:rsid w:val="001F1404"/>
    <w:rsid w:val="00231529"/>
    <w:rsid w:val="00240171"/>
    <w:rsid w:val="002A0B98"/>
    <w:rsid w:val="002B00E6"/>
    <w:rsid w:val="002B0F2E"/>
    <w:rsid w:val="002C6913"/>
    <w:rsid w:val="00301E95"/>
    <w:rsid w:val="00305609"/>
    <w:rsid w:val="003147F7"/>
    <w:rsid w:val="0037062E"/>
    <w:rsid w:val="003A1E4E"/>
    <w:rsid w:val="003D2C33"/>
    <w:rsid w:val="003E48A2"/>
    <w:rsid w:val="00434024"/>
    <w:rsid w:val="004A3542"/>
    <w:rsid w:val="004C661D"/>
    <w:rsid w:val="00510B9C"/>
    <w:rsid w:val="0057627E"/>
    <w:rsid w:val="005857AA"/>
    <w:rsid w:val="005A2A3E"/>
    <w:rsid w:val="005E2CF0"/>
    <w:rsid w:val="006074B1"/>
    <w:rsid w:val="00625F15"/>
    <w:rsid w:val="00642C6B"/>
    <w:rsid w:val="006577EE"/>
    <w:rsid w:val="0066080E"/>
    <w:rsid w:val="00666B43"/>
    <w:rsid w:val="0068139D"/>
    <w:rsid w:val="006A5A2D"/>
    <w:rsid w:val="006B7286"/>
    <w:rsid w:val="006D41A6"/>
    <w:rsid w:val="00700E6B"/>
    <w:rsid w:val="00713DA4"/>
    <w:rsid w:val="0072001F"/>
    <w:rsid w:val="007507D8"/>
    <w:rsid w:val="007776C8"/>
    <w:rsid w:val="007C0FB1"/>
    <w:rsid w:val="007C2DC7"/>
    <w:rsid w:val="00803B54"/>
    <w:rsid w:val="00820052"/>
    <w:rsid w:val="008346A2"/>
    <w:rsid w:val="00840A34"/>
    <w:rsid w:val="008633EA"/>
    <w:rsid w:val="008C639A"/>
    <w:rsid w:val="008D324A"/>
    <w:rsid w:val="00921429"/>
    <w:rsid w:val="00963670"/>
    <w:rsid w:val="009B499E"/>
    <w:rsid w:val="009B65B6"/>
    <w:rsid w:val="009E69A3"/>
    <w:rsid w:val="00A42738"/>
    <w:rsid w:val="00A61DCE"/>
    <w:rsid w:val="00A703B8"/>
    <w:rsid w:val="00A844CE"/>
    <w:rsid w:val="00AA2621"/>
    <w:rsid w:val="00AA682E"/>
    <w:rsid w:val="00AE595F"/>
    <w:rsid w:val="00B00A4F"/>
    <w:rsid w:val="00B0198E"/>
    <w:rsid w:val="00B01DCF"/>
    <w:rsid w:val="00B6129D"/>
    <w:rsid w:val="00B6731B"/>
    <w:rsid w:val="00B8151B"/>
    <w:rsid w:val="00B84327"/>
    <w:rsid w:val="00BC0C04"/>
    <w:rsid w:val="00BF623C"/>
    <w:rsid w:val="00C01BF2"/>
    <w:rsid w:val="00C15651"/>
    <w:rsid w:val="00C169D5"/>
    <w:rsid w:val="00C516CF"/>
    <w:rsid w:val="00C53C95"/>
    <w:rsid w:val="00CC5A0E"/>
    <w:rsid w:val="00D11E70"/>
    <w:rsid w:val="00D44365"/>
    <w:rsid w:val="00D77B6D"/>
    <w:rsid w:val="00DC1F2A"/>
    <w:rsid w:val="00DD5BF1"/>
    <w:rsid w:val="00E03AAD"/>
    <w:rsid w:val="00E0497A"/>
    <w:rsid w:val="00E11F9A"/>
    <w:rsid w:val="00E13A9C"/>
    <w:rsid w:val="00E4236A"/>
    <w:rsid w:val="00E47911"/>
    <w:rsid w:val="00EE1441"/>
    <w:rsid w:val="00F128E8"/>
    <w:rsid w:val="00F34270"/>
    <w:rsid w:val="00F74CDE"/>
    <w:rsid w:val="00FA03D5"/>
    <w:rsid w:val="00FA63C5"/>
    <w:rsid w:val="00FB3892"/>
    <w:rsid w:val="00FD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E0B8D"/>
  <w15:docId w15:val="{8D16ABE5-8A4B-4C77-8150-94141725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rPr>
  </w:style>
  <w:style w:type="paragraph" w:styleId="Heading1">
    <w:name w:val="heading 1"/>
    <w:basedOn w:val="Normal"/>
    <w:uiPriority w:val="9"/>
    <w:qFormat/>
    <w:pPr>
      <w:ind w:left="706"/>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19"/>
      <w:ind w:left="247"/>
    </w:pPr>
    <w:rPr>
      <w:lang w:val="en-US"/>
    </w:rPr>
  </w:style>
  <w:style w:type="paragraph" w:styleId="TOC2">
    <w:name w:val="toc 2"/>
    <w:basedOn w:val="Normal"/>
    <w:uiPriority w:val="1"/>
    <w:qFormat/>
    <w:pPr>
      <w:spacing w:before="332"/>
      <w:ind w:left="1380" w:hanging="566"/>
    </w:pPr>
    <w:rPr>
      <w:lang w:val="en-US"/>
    </w:rPr>
  </w:style>
  <w:style w:type="paragraph" w:styleId="BodyText">
    <w:name w:val="Body Text"/>
    <w:basedOn w:val="Normal"/>
    <w:link w:val="BodyTextChar"/>
    <w:uiPriority w:val="1"/>
    <w:qFormat/>
    <w:rPr>
      <w:lang w:val="en-US"/>
    </w:rPr>
  </w:style>
  <w:style w:type="paragraph" w:styleId="Title">
    <w:name w:val="Title"/>
    <w:basedOn w:val="Normal"/>
    <w:uiPriority w:val="10"/>
    <w:qFormat/>
    <w:pPr>
      <w:ind w:left="551"/>
      <w:jc w:val="center"/>
    </w:pPr>
    <w:rPr>
      <w:rFonts w:ascii="Georgia" w:eastAsia="Georgia" w:hAnsi="Georgia" w:cs="Georgia"/>
      <w:sz w:val="36"/>
      <w:szCs w:val="36"/>
      <w:lang w:val="en-US"/>
    </w:rPr>
  </w:style>
  <w:style w:type="paragraph" w:styleId="ListParagraph">
    <w:name w:val="List Paragraph"/>
    <w:basedOn w:val="Normal"/>
    <w:uiPriority w:val="1"/>
    <w:qFormat/>
    <w:pPr>
      <w:ind w:left="706" w:hanging="566"/>
    </w:pPr>
    <w:rPr>
      <w:lang w:val="en-US"/>
    </w:rPr>
  </w:style>
  <w:style w:type="paragraph" w:customStyle="1" w:styleId="TableParagraph">
    <w:name w:val="Table Paragraph"/>
    <w:basedOn w:val="Normal"/>
    <w:uiPriority w:val="1"/>
    <w:qFormat/>
    <w:rPr>
      <w:lang w:val="en-US"/>
    </w:rPr>
  </w:style>
  <w:style w:type="paragraph" w:styleId="BalloonText">
    <w:name w:val="Balloon Text"/>
    <w:basedOn w:val="Normal"/>
    <w:link w:val="BalloonTextChar"/>
    <w:uiPriority w:val="99"/>
    <w:semiHidden/>
    <w:unhideWhenUsed/>
    <w:rsid w:val="00EE1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41"/>
    <w:rPr>
      <w:rFonts w:ascii="Segoe UI" w:eastAsia="Trebuchet MS" w:hAnsi="Segoe UI" w:cs="Segoe UI"/>
      <w:sz w:val="18"/>
      <w:szCs w:val="18"/>
    </w:rPr>
  </w:style>
  <w:style w:type="character" w:styleId="CommentReference">
    <w:name w:val="annotation reference"/>
    <w:basedOn w:val="DefaultParagraphFont"/>
    <w:uiPriority w:val="99"/>
    <w:semiHidden/>
    <w:unhideWhenUsed/>
    <w:rsid w:val="008C639A"/>
    <w:rPr>
      <w:sz w:val="16"/>
      <w:szCs w:val="16"/>
    </w:rPr>
  </w:style>
  <w:style w:type="paragraph" w:styleId="CommentText">
    <w:name w:val="annotation text"/>
    <w:basedOn w:val="Normal"/>
    <w:link w:val="CommentTextChar"/>
    <w:uiPriority w:val="99"/>
    <w:semiHidden/>
    <w:unhideWhenUsed/>
    <w:rsid w:val="008C639A"/>
    <w:pPr>
      <w:widowControl/>
      <w:autoSpaceDE/>
      <w:autoSpaceDN/>
      <w:spacing w:after="4"/>
      <w:ind w:left="1450" w:hanging="10"/>
    </w:pPr>
    <w:rPr>
      <w:rFonts w:ascii="Tahoma" w:eastAsia="Tahoma" w:hAnsi="Tahoma" w:cs="Tahoma"/>
      <w:color w:val="000000"/>
      <w:sz w:val="20"/>
      <w:szCs w:val="20"/>
      <w:lang w:eastAsia="en-GB"/>
    </w:rPr>
  </w:style>
  <w:style w:type="character" w:customStyle="1" w:styleId="CommentTextChar">
    <w:name w:val="Comment Text Char"/>
    <w:basedOn w:val="DefaultParagraphFont"/>
    <w:link w:val="CommentText"/>
    <w:uiPriority w:val="99"/>
    <w:semiHidden/>
    <w:rsid w:val="008C639A"/>
    <w:rPr>
      <w:rFonts w:ascii="Tahoma" w:eastAsia="Tahoma" w:hAnsi="Tahoma" w:cs="Tahoma"/>
      <w:color w:val="000000"/>
      <w:sz w:val="20"/>
      <w:szCs w:val="20"/>
      <w:lang w:val="en-GB" w:eastAsia="en-GB"/>
    </w:rPr>
  </w:style>
  <w:style w:type="paragraph" w:styleId="Revision">
    <w:name w:val="Revision"/>
    <w:hidden/>
    <w:uiPriority w:val="99"/>
    <w:semiHidden/>
    <w:rsid w:val="008C639A"/>
    <w:pPr>
      <w:widowControl/>
      <w:autoSpaceDE/>
      <w:autoSpaceDN/>
    </w:pPr>
    <w:rPr>
      <w:rFonts w:ascii="Trebuchet MS" w:eastAsia="Trebuchet MS" w:hAnsi="Trebuchet MS" w:cs="Trebuchet MS"/>
      <w:lang w:val="en-GB"/>
    </w:rPr>
  </w:style>
  <w:style w:type="paragraph" w:styleId="CommentSubject">
    <w:name w:val="annotation subject"/>
    <w:basedOn w:val="CommentText"/>
    <w:next w:val="CommentText"/>
    <w:link w:val="CommentSubjectChar"/>
    <w:uiPriority w:val="99"/>
    <w:semiHidden/>
    <w:unhideWhenUsed/>
    <w:rsid w:val="003E48A2"/>
    <w:pPr>
      <w:widowControl w:val="0"/>
      <w:autoSpaceDE w:val="0"/>
      <w:autoSpaceDN w:val="0"/>
      <w:spacing w:after="0"/>
      <w:ind w:left="0" w:firstLine="0"/>
    </w:pPr>
    <w:rPr>
      <w:rFonts w:ascii="Trebuchet MS" w:eastAsia="Trebuchet MS" w:hAnsi="Trebuchet MS" w:cs="Trebuchet MS"/>
      <w:b/>
      <w:bCs/>
      <w:color w:val="auto"/>
      <w:lang w:eastAsia="en-US"/>
    </w:rPr>
  </w:style>
  <w:style w:type="character" w:customStyle="1" w:styleId="CommentSubjectChar">
    <w:name w:val="Comment Subject Char"/>
    <w:basedOn w:val="CommentTextChar"/>
    <w:link w:val="CommentSubject"/>
    <w:uiPriority w:val="99"/>
    <w:semiHidden/>
    <w:rsid w:val="003E48A2"/>
    <w:rPr>
      <w:rFonts w:ascii="Trebuchet MS" w:eastAsia="Trebuchet MS" w:hAnsi="Trebuchet MS" w:cs="Trebuchet MS"/>
      <w:b/>
      <w:bCs/>
      <w:color w:val="000000"/>
      <w:sz w:val="20"/>
      <w:szCs w:val="20"/>
      <w:lang w:val="en-GB" w:eastAsia="en-GB"/>
    </w:rPr>
  </w:style>
  <w:style w:type="character" w:styleId="Hyperlink">
    <w:name w:val="Hyperlink"/>
    <w:basedOn w:val="DefaultParagraphFont"/>
    <w:uiPriority w:val="99"/>
    <w:unhideWhenUsed/>
    <w:rsid w:val="00510B9C"/>
    <w:rPr>
      <w:color w:val="0000FF" w:themeColor="hyperlink"/>
      <w:u w:val="single"/>
    </w:rPr>
  </w:style>
  <w:style w:type="character" w:styleId="UnresolvedMention">
    <w:name w:val="Unresolved Mention"/>
    <w:basedOn w:val="DefaultParagraphFont"/>
    <w:uiPriority w:val="99"/>
    <w:semiHidden/>
    <w:unhideWhenUsed/>
    <w:rsid w:val="00510B9C"/>
    <w:rPr>
      <w:color w:val="605E5C"/>
      <w:shd w:val="clear" w:color="auto" w:fill="E1DFDD"/>
    </w:rPr>
  </w:style>
  <w:style w:type="paragraph" w:styleId="Header">
    <w:name w:val="header"/>
    <w:basedOn w:val="Normal"/>
    <w:link w:val="HeaderChar"/>
    <w:uiPriority w:val="99"/>
    <w:unhideWhenUsed/>
    <w:rsid w:val="00B8151B"/>
    <w:pPr>
      <w:tabs>
        <w:tab w:val="center" w:pos="4513"/>
        <w:tab w:val="right" w:pos="9026"/>
      </w:tabs>
    </w:pPr>
  </w:style>
  <w:style w:type="character" w:customStyle="1" w:styleId="HeaderChar">
    <w:name w:val="Header Char"/>
    <w:basedOn w:val="DefaultParagraphFont"/>
    <w:link w:val="Header"/>
    <w:uiPriority w:val="99"/>
    <w:rsid w:val="00B8151B"/>
    <w:rPr>
      <w:rFonts w:ascii="Trebuchet MS" w:eastAsia="Trebuchet MS" w:hAnsi="Trebuchet MS" w:cs="Trebuchet MS"/>
      <w:lang w:val="en-GB"/>
    </w:rPr>
  </w:style>
  <w:style w:type="paragraph" w:styleId="Footer">
    <w:name w:val="footer"/>
    <w:basedOn w:val="Normal"/>
    <w:link w:val="FooterChar"/>
    <w:uiPriority w:val="99"/>
    <w:unhideWhenUsed/>
    <w:rsid w:val="00B8151B"/>
    <w:pPr>
      <w:tabs>
        <w:tab w:val="center" w:pos="4513"/>
        <w:tab w:val="right" w:pos="9026"/>
      </w:tabs>
    </w:pPr>
  </w:style>
  <w:style w:type="character" w:customStyle="1" w:styleId="FooterChar">
    <w:name w:val="Footer Char"/>
    <w:basedOn w:val="DefaultParagraphFont"/>
    <w:link w:val="Footer"/>
    <w:uiPriority w:val="99"/>
    <w:rsid w:val="00B8151B"/>
    <w:rPr>
      <w:rFonts w:ascii="Trebuchet MS" w:eastAsia="Trebuchet MS" w:hAnsi="Trebuchet MS" w:cs="Trebuchet MS"/>
      <w:lang w:val="en-GB"/>
    </w:rPr>
  </w:style>
  <w:style w:type="character" w:customStyle="1" w:styleId="BodyTextChar">
    <w:name w:val="Body Text Char"/>
    <w:basedOn w:val="DefaultParagraphFont"/>
    <w:link w:val="BodyText"/>
    <w:uiPriority w:val="1"/>
    <w:rsid w:val="00095E82"/>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l-anonuk.org.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hs.uk/Livewell/alcohol/Pages/Alcoholsupport.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elp@aamail.org" TargetMode="External"/><Relationship Id="rId25" Type="http://schemas.openxmlformats.org/officeDocument/2006/relationships/hyperlink" Target="http://www.samaritans.org" TargetMode="External"/><Relationship Id="rId2" Type="http://schemas.openxmlformats.org/officeDocument/2006/relationships/customXml" Target="../customXml/item2.xml"/><Relationship Id="rId16" Type="http://schemas.openxmlformats.org/officeDocument/2006/relationships/hyperlink" Target="http://www.alcoholics-anonymous.org.uk" TargetMode="External"/><Relationship Id="rId20" Type="http://schemas.openxmlformats.org/officeDocument/2006/relationships/hyperlink" Target="http://www.drinkaware.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o@samaritans.org" TargetMode="External"/><Relationship Id="rId5" Type="http://schemas.openxmlformats.org/officeDocument/2006/relationships/numbering" Target="numbering.xml"/><Relationship Id="rId15" Type="http://schemas.openxmlformats.org/officeDocument/2006/relationships/hyperlink" Target="http://www.addaction.org.uk" TargetMode="External"/><Relationship Id="rId23" Type="http://schemas.openxmlformats.org/officeDocument/2006/relationships/hyperlink" Target="http://www.talktofrank.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lcoholconcer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wardleeds.co.uk/" TargetMode="External"/><Relationship Id="rId22" Type="http://schemas.openxmlformats.org/officeDocument/2006/relationships/hyperlink" Target="http://www.adfam.org.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e3c51d5-281f-44be-9df3-e645ed5542e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D5B393F43B254A8F6B641CAF4E5FAB" ma:contentTypeVersion="17" ma:contentTypeDescription="Create a new document." ma:contentTypeScope="" ma:versionID="2545e82ad8612722368d4e0c1aeb232a">
  <xsd:schema xmlns:xsd="http://www.w3.org/2001/XMLSchema" xmlns:xs="http://www.w3.org/2001/XMLSchema" xmlns:p="http://schemas.microsoft.com/office/2006/metadata/properties" xmlns:ns3="5e3c51d5-281f-44be-9df3-e645ed5542e9" xmlns:ns4="796e5111-c542-47c6-8a78-72375cab4411" targetNamespace="http://schemas.microsoft.com/office/2006/metadata/properties" ma:root="true" ma:fieldsID="8bf68f859afe49e389825cc3399fcdd4" ns3:_="" ns4:_="">
    <xsd:import namespace="5e3c51d5-281f-44be-9df3-e645ed5542e9"/>
    <xsd:import namespace="796e5111-c542-47c6-8a78-72375cab44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c51d5-281f-44be-9df3-e645ed554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6e5111-c542-47c6-8a78-72375cab44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BB836-E18F-4FD7-8359-20554141DF41}">
  <ds:schemaRefs>
    <ds:schemaRef ds:uri="http://schemas.microsoft.com/sharepoint/v3/contenttype/forms"/>
  </ds:schemaRefs>
</ds:datastoreItem>
</file>

<file path=customXml/itemProps2.xml><?xml version="1.0" encoding="utf-8"?>
<ds:datastoreItem xmlns:ds="http://schemas.openxmlformats.org/officeDocument/2006/customXml" ds:itemID="{A06073EE-5DEB-4218-8478-71E58DF7D23D}">
  <ds:schemaRefs>
    <ds:schemaRef ds:uri="http://schemas.microsoft.com/office/2006/metadata/properties"/>
    <ds:schemaRef ds:uri="http://schemas.microsoft.com/office/infopath/2007/PartnerControls"/>
    <ds:schemaRef ds:uri="5e3c51d5-281f-44be-9df3-e645ed5542e9"/>
  </ds:schemaRefs>
</ds:datastoreItem>
</file>

<file path=customXml/itemProps3.xml><?xml version="1.0" encoding="utf-8"?>
<ds:datastoreItem xmlns:ds="http://schemas.openxmlformats.org/officeDocument/2006/customXml" ds:itemID="{73FF208F-D8E9-4732-856B-0ABCD0E5E545}">
  <ds:schemaRefs>
    <ds:schemaRef ds:uri="http://schemas.openxmlformats.org/officeDocument/2006/bibliography"/>
  </ds:schemaRefs>
</ds:datastoreItem>
</file>

<file path=customXml/itemProps4.xml><?xml version="1.0" encoding="utf-8"?>
<ds:datastoreItem xmlns:ds="http://schemas.openxmlformats.org/officeDocument/2006/customXml" ds:itemID="{AB1D1282-C97E-4B12-9C2D-B03505209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c51d5-281f-44be-9df3-e645ed5542e9"/>
    <ds:schemaRef ds:uri="796e5111-c542-47c6-8a78-72375cab4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grahamcu</dc:creator>
  <cp:lastModifiedBy>Ana Signorini</cp:lastModifiedBy>
  <cp:revision>2</cp:revision>
  <cp:lastPrinted>2024-04-10T14:48:00Z</cp:lastPrinted>
  <dcterms:created xsi:type="dcterms:W3CDTF">2024-06-12T09:28:00Z</dcterms:created>
  <dcterms:modified xsi:type="dcterms:W3CDTF">2024-06-12T09:28:00Z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Acrobat PDFMaker 22 for Word</vt:lpwstr>
  </property>
  <property fmtid="{D5CDD505-2E9C-101B-9397-08002B2CF9AE}" pid="4" name="LastSaved">
    <vt:filetime>2024-03-08T00:00:00Z</vt:filetime>
  </property>
  <property fmtid="{D5CDD505-2E9C-101B-9397-08002B2CF9AE}" pid="5" name="Producer">
    <vt:lpwstr>Adobe PDF Library 22.1.201</vt:lpwstr>
  </property>
  <property fmtid="{D5CDD505-2E9C-101B-9397-08002B2CF9AE}" pid="6" name="SourceModified">
    <vt:lpwstr>D:20220811094218</vt:lpwstr>
  </property>
  <property fmtid="{D5CDD505-2E9C-101B-9397-08002B2CF9AE}" pid="7" name="ContentTypeId">
    <vt:lpwstr>0x010100B3D5B393F43B254A8F6B641CAF4E5FAB</vt:lpwstr>
  </property>
</Properties>
</file>