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3D12" w14:textId="671B539B" w:rsidR="00985495" w:rsidRPr="00DC775B" w:rsidRDefault="00CE4717" w:rsidP="00DF1892">
      <w:pPr>
        <w:pStyle w:val="Title"/>
        <w:rPr>
          <w:rFonts w:ascii="Georgia" w:hAnsi="Georgia"/>
          <w:b/>
          <w:sz w:val="22"/>
        </w:rPr>
      </w:pPr>
      <w:bookmarkStart w:id="0" w:name="_GoBack"/>
      <w:r>
        <w:rPr>
          <w:rFonts w:ascii="Georgia" w:hAnsi="Georgia"/>
          <w:b/>
          <w:sz w:val="22"/>
        </w:rPr>
        <w:t>G</w:t>
      </w:r>
      <w:r w:rsidR="00E6380D" w:rsidRPr="00DC775B">
        <w:rPr>
          <w:rFonts w:ascii="Georgia" w:hAnsi="Georgia"/>
          <w:b/>
          <w:sz w:val="22"/>
        </w:rPr>
        <w:t xml:space="preserve">uide </w:t>
      </w:r>
      <w:r>
        <w:rPr>
          <w:rFonts w:ascii="Georgia" w:hAnsi="Georgia"/>
          <w:b/>
          <w:sz w:val="22"/>
        </w:rPr>
        <w:t>to</w:t>
      </w:r>
      <w:r w:rsidR="00E6380D" w:rsidRPr="00DC775B">
        <w:rPr>
          <w:rFonts w:ascii="Georgia" w:hAnsi="Georgia"/>
          <w:b/>
          <w:sz w:val="22"/>
        </w:rPr>
        <w:t xml:space="preserve"> organising you</w:t>
      </w:r>
      <w:r w:rsidR="001D40E5">
        <w:rPr>
          <w:rFonts w:ascii="Georgia" w:hAnsi="Georgia"/>
          <w:b/>
          <w:sz w:val="22"/>
        </w:rPr>
        <w:t>r</w:t>
      </w:r>
      <w:r w:rsidR="00E6380D" w:rsidRPr="00DC775B">
        <w:rPr>
          <w:rFonts w:ascii="Georgia" w:hAnsi="Georgia"/>
          <w:b/>
          <w:sz w:val="22"/>
        </w:rPr>
        <w:t xml:space="preserve"> conference or symposium at Leeds Arts University:</w:t>
      </w:r>
      <w:r w:rsidR="00E6380D" w:rsidRPr="00DC775B">
        <w:rPr>
          <w:rFonts w:ascii="Georgia" w:hAnsi="Georgia"/>
          <w:b/>
          <w:sz w:val="22"/>
        </w:rPr>
        <w:br/>
        <w:t>hints and tips</w:t>
      </w:r>
    </w:p>
    <w:bookmarkEnd w:id="0"/>
    <w:p w14:paraId="4807C676" w14:textId="77777777" w:rsidR="00881CB9" w:rsidRPr="00DC775B" w:rsidRDefault="00881CB9">
      <w:pPr>
        <w:rPr>
          <w:sz w:val="20"/>
        </w:rPr>
      </w:pPr>
    </w:p>
    <w:p w14:paraId="392478EB" w14:textId="0A487994" w:rsidR="00CC586C" w:rsidRDefault="00A804DC" w:rsidP="00A804DC">
      <w:pPr>
        <w:rPr>
          <w:rFonts w:ascii="Trebuchet MS" w:hAnsi="Trebuchet MS"/>
          <w:sz w:val="20"/>
        </w:rPr>
      </w:pPr>
      <w:r w:rsidRPr="00DC775B">
        <w:rPr>
          <w:rFonts w:ascii="Trebuchet MS" w:hAnsi="Trebuchet MS"/>
          <w:sz w:val="20"/>
        </w:rPr>
        <w:t xml:space="preserve">Conferences and Symposia are complex events to plan and coordinate. To assist Leeds Arts University staff in </w:t>
      </w:r>
      <w:r w:rsidR="00E6380D" w:rsidRPr="00DC775B">
        <w:rPr>
          <w:rFonts w:ascii="Trebuchet MS" w:hAnsi="Trebuchet MS"/>
          <w:sz w:val="20"/>
        </w:rPr>
        <w:t xml:space="preserve">managing these events, </w:t>
      </w:r>
      <w:r w:rsidR="00DC775B">
        <w:rPr>
          <w:rFonts w:ascii="Trebuchet MS" w:hAnsi="Trebuchet MS"/>
          <w:sz w:val="20"/>
        </w:rPr>
        <w:t>the Research team</w:t>
      </w:r>
      <w:r w:rsidR="00E6380D" w:rsidRPr="00DC775B">
        <w:rPr>
          <w:rFonts w:ascii="Trebuchet MS" w:hAnsi="Trebuchet MS"/>
          <w:sz w:val="20"/>
        </w:rPr>
        <w:t xml:space="preserve"> have collected together some helpful hints and tips to guide those wanting to write a proposal for a conference or symposium.</w:t>
      </w:r>
      <w:r w:rsidR="00CC586C">
        <w:rPr>
          <w:rFonts w:ascii="Trebuchet MS" w:hAnsi="Trebuchet MS"/>
          <w:sz w:val="20"/>
        </w:rPr>
        <w:t xml:space="preserve"> </w:t>
      </w:r>
    </w:p>
    <w:p w14:paraId="428496B6" w14:textId="4CEAE4C1" w:rsidR="00A804DC" w:rsidRPr="00DC775B" w:rsidRDefault="00CC586C" w:rsidP="00A804DC">
      <w:pPr>
        <w:rPr>
          <w:rFonts w:ascii="Trebuchet MS" w:hAnsi="Trebuchet MS"/>
          <w:sz w:val="20"/>
        </w:rPr>
      </w:pPr>
      <w:r>
        <w:rPr>
          <w:rFonts w:ascii="Trebuchet MS" w:hAnsi="Trebuchet MS"/>
          <w:sz w:val="20"/>
        </w:rPr>
        <w:t xml:space="preserve">To apply for funding and approval for your conference or symposium, please fill out a </w:t>
      </w:r>
      <w:hyperlink r:id="rId9" w:history="1">
        <w:r w:rsidRPr="00A92A6C">
          <w:rPr>
            <w:rStyle w:val="Hyperlink"/>
            <w:rFonts w:ascii="Trebuchet MS" w:hAnsi="Trebuchet MS"/>
            <w:sz w:val="20"/>
          </w:rPr>
          <w:t>Conferences and Symposia Funding Request Form.</w:t>
        </w:r>
      </w:hyperlink>
      <w:r w:rsidR="00C92DBA">
        <w:rPr>
          <w:rFonts w:ascii="Trebuchet MS" w:hAnsi="Trebuchet MS"/>
          <w:sz w:val="20"/>
        </w:rPr>
        <w:t xml:space="preserve"> </w:t>
      </w:r>
    </w:p>
    <w:p w14:paraId="3EBDF927" w14:textId="0B75907A" w:rsidR="00E6380D" w:rsidRPr="00DC775B" w:rsidRDefault="00E6380D" w:rsidP="00E6380D">
      <w:pPr>
        <w:pStyle w:val="Heading1"/>
        <w:numPr>
          <w:ilvl w:val="0"/>
          <w:numId w:val="2"/>
        </w:numPr>
        <w:rPr>
          <w:rFonts w:ascii="Georgia" w:hAnsi="Georgia"/>
          <w:b/>
          <w:color w:val="auto"/>
          <w:sz w:val="20"/>
        </w:rPr>
      </w:pPr>
      <w:r w:rsidRPr="00DC775B">
        <w:rPr>
          <w:rFonts w:ascii="Georgia" w:hAnsi="Georgia"/>
          <w:b/>
          <w:color w:val="auto"/>
          <w:sz w:val="20"/>
        </w:rPr>
        <w:t>Make decisions about the following:</w:t>
      </w:r>
    </w:p>
    <w:p w14:paraId="2A9EFBD9" w14:textId="1DB20850" w:rsidR="00A804DC" w:rsidRDefault="00E6380D" w:rsidP="00A804DC">
      <w:pPr>
        <w:rPr>
          <w:rFonts w:ascii="Trebuchet MS" w:hAnsi="Trebuchet MS"/>
          <w:sz w:val="20"/>
          <w:szCs w:val="20"/>
        </w:rPr>
      </w:pPr>
      <w:r>
        <w:br/>
      </w:r>
      <w:r w:rsidR="00A804DC" w:rsidRPr="00DC775B">
        <w:rPr>
          <w:rFonts w:ascii="Trebuchet MS" w:hAnsi="Trebuchet MS"/>
          <w:sz w:val="20"/>
          <w:szCs w:val="20"/>
        </w:rPr>
        <w:t xml:space="preserve">There are several </w:t>
      </w:r>
      <w:r w:rsidRPr="00DC775B">
        <w:rPr>
          <w:rFonts w:ascii="Trebuchet MS" w:hAnsi="Trebuchet MS"/>
          <w:sz w:val="20"/>
          <w:szCs w:val="20"/>
        </w:rPr>
        <w:t xml:space="preserve">decisions you might want to make </w:t>
      </w:r>
      <w:r w:rsidR="00DC775B" w:rsidRPr="00DC775B">
        <w:rPr>
          <w:rFonts w:ascii="Trebuchet MS" w:hAnsi="Trebuchet MS"/>
          <w:sz w:val="20"/>
          <w:szCs w:val="20"/>
        </w:rPr>
        <w:t>to begin your planning process</w:t>
      </w:r>
      <w:r w:rsidR="00DC775B">
        <w:rPr>
          <w:rFonts w:ascii="Trebuchet MS" w:hAnsi="Trebuchet MS"/>
          <w:sz w:val="20"/>
          <w:szCs w:val="20"/>
        </w:rPr>
        <w:t xml:space="preserve">. You </w:t>
      </w:r>
      <w:r w:rsidR="003B7D12">
        <w:rPr>
          <w:rFonts w:ascii="Trebuchet MS" w:hAnsi="Trebuchet MS"/>
          <w:sz w:val="20"/>
          <w:szCs w:val="20"/>
        </w:rPr>
        <w:t xml:space="preserve">may wish to use </w:t>
      </w:r>
      <w:r w:rsidR="00DC775B">
        <w:rPr>
          <w:rFonts w:ascii="Trebuchet MS" w:hAnsi="Trebuchet MS"/>
          <w:sz w:val="20"/>
          <w:szCs w:val="20"/>
        </w:rPr>
        <w:t>the table below as a tool to help plan these decisions</w:t>
      </w:r>
      <w:r w:rsidR="006F2C3B" w:rsidRPr="00DC775B">
        <w:rPr>
          <w:rFonts w:ascii="Trebuchet MS" w:hAnsi="Trebuchet MS"/>
          <w:sz w:val="20"/>
          <w:szCs w:val="20"/>
        </w:rPr>
        <w:t>:</w:t>
      </w:r>
    </w:p>
    <w:tbl>
      <w:tblPr>
        <w:tblStyle w:val="TableGrid"/>
        <w:tblW w:w="0" w:type="auto"/>
        <w:tblLook w:val="04A0" w:firstRow="1" w:lastRow="0" w:firstColumn="1" w:lastColumn="0" w:noHBand="0" w:noVBand="1"/>
      </w:tblPr>
      <w:tblGrid>
        <w:gridCol w:w="4508"/>
        <w:gridCol w:w="4508"/>
      </w:tblGrid>
      <w:tr w:rsidR="00CC586C" w14:paraId="568C3BCA" w14:textId="77777777" w:rsidTr="00E65F3D">
        <w:trPr>
          <w:trHeight w:val="345"/>
        </w:trPr>
        <w:tc>
          <w:tcPr>
            <w:tcW w:w="4508" w:type="dxa"/>
            <w:shd w:val="clear" w:color="auto" w:fill="F2F2F2" w:themeFill="background1" w:themeFillShade="F2"/>
          </w:tcPr>
          <w:p w14:paraId="1BC6162F" w14:textId="01F6A40E" w:rsidR="00CC586C" w:rsidRPr="00E65F3D" w:rsidRDefault="00E65F3D" w:rsidP="00E65F3D">
            <w:pPr>
              <w:spacing w:before="240"/>
              <w:jc w:val="center"/>
              <w:rPr>
                <w:rFonts w:ascii="Trebuchet MS" w:hAnsi="Trebuchet MS"/>
                <w:b/>
                <w:sz w:val="20"/>
                <w:szCs w:val="20"/>
              </w:rPr>
            </w:pPr>
            <w:r w:rsidRPr="00E65F3D">
              <w:rPr>
                <w:rFonts w:ascii="Trebuchet MS" w:hAnsi="Trebuchet MS"/>
                <w:b/>
                <w:sz w:val="20"/>
                <w:szCs w:val="20"/>
              </w:rPr>
              <w:t>Consideration</w:t>
            </w:r>
            <w:r>
              <w:rPr>
                <w:rFonts w:ascii="Trebuchet MS" w:hAnsi="Trebuchet MS"/>
                <w:b/>
                <w:sz w:val="20"/>
                <w:szCs w:val="20"/>
              </w:rPr>
              <w:br/>
            </w:r>
          </w:p>
        </w:tc>
        <w:tc>
          <w:tcPr>
            <w:tcW w:w="4508" w:type="dxa"/>
            <w:shd w:val="clear" w:color="auto" w:fill="F2F2F2" w:themeFill="background1" w:themeFillShade="F2"/>
          </w:tcPr>
          <w:p w14:paraId="194DBE5A" w14:textId="4A677BAB" w:rsidR="00CC586C" w:rsidRPr="00E65F3D" w:rsidRDefault="00E65F3D" w:rsidP="00E65F3D">
            <w:pPr>
              <w:spacing w:before="240"/>
              <w:jc w:val="center"/>
              <w:rPr>
                <w:rFonts w:ascii="Trebuchet MS" w:hAnsi="Trebuchet MS"/>
                <w:b/>
                <w:sz w:val="20"/>
                <w:szCs w:val="20"/>
              </w:rPr>
            </w:pPr>
            <w:r w:rsidRPr="00E65F3D">
              <w:rPr>
                <w:rFonts w:ascii="Trebuchet MS" w:hAnsi="Trebuchet MS"/>
                <w:b/>
                <w:sz w:val="20"/>
                <w:szCs w:val="20"/>
              </w:rPr>
              <w:t>Decision</w:t>
            </w:r>
          </w:p>
        </w:tc>
      </w:tr>
      <w:tr w:rsidR="00E65F3D" w14:paraId="19564145" w14:textId="77777777" w:rsidTr="00CC586C">
        <w:tc>
          <w:tcPr>
            <w:tcW w:w="4508" w:type="dxa"/>
          </w:tcPr>
          <w:p w14:paraId="66C17CE8" w14:textId="35B21128"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Who is part of the proposing/managing team?</w:t>
            </w:r>
            <w:r>
              <w:rPr>
                <w:rFonts w:ascii="Trebuchet MS" w:hAnsi="Trebuchet MS"/>
                <w:b/>
                <w:sz w:val="20"/>
                <w:szCs w:val="20"/>
              </w:rPr>
              <w:br/>
            </w:r>
          </w:p>
        </w:tc>
        <w:tc>
          <w:tcPr>
            <w:tcW w:w="4508" w:type="dxa"/>
          </w:tcPr>
          <w:p w14:paraId="27E1B7D5" w14:textId="77777777" w:rsidR="00E65F3D" w:rsidRDefault="00E65F3D" w:rsidP="00E65F3D">
            <w:pPr>
              <w:rPr>
                <w:rFonts w:ascii="Trebuchet MS" w:hAnsi="Trebuchet MS"/>
                <w:sz w:val="20"/>
                <w:szCs w:val="20"/>
              </w:rPr>
            </w:pPr>
          </w:p>
        </w:tc>
      </w:tr>
      <w:tr w:rsidR="00E65F3D" w14:paraId="61BE4355" w14:textId="77777777" w:rsidTr="00CC586C">
        <w:tc>
          <w:tcPr>
            <w:tcW w:w="4508" w:type="dxa"/>
          </w:tcPr>
          <w:p w14:paraId="3E9A0D84" w14:textId="0B1AE24A"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What is the title of the event?</w:t>
            </w:r>
            <w:r>
              <w:rPr>
                <w:rFonts w:ascii="Trebuchet MS" w:hAnsi="Trebuchet MS"/>
                <w:b/>
                <w:sz w:val="20"/>
                <w:szCs w:val="20"/>
              </w:rPr>
              <w:br/>
            </w:r>
          </w:p>
        </w:tc>
        <w:tc>
          <w:tcPr>
            <w:tcW w:w="4508" w:type="dxa"/>
          </w:tcPr>
          <w:p w14:paraId="37054F41" w14:textId="77777777" w:rsidR="00E65F3D" w:rsidRDefault="00E65F3D" w:rsidP="00E65F3D">
            <w:pPr>
              <w:rPr>
                <w:rFonts w:ascii="Trebuchet MS" w:hAnsi="Trebuchet MS"/>
                <w:sz w:val="20"/>
                <w:szCs w:val="20"/>
              </w:rPr>
            </w:pPr>
          </w:p>
        </w:tc>
      </w:tr>
      <w:tr w:rsidR="00E65F3D" w14:paraId="45FC18B5" w14:textId="77777777" w:rsidTr="00CC586C">
        <w:tc>
          <w:tcPr>
            <w:tcW w:w="4508" w:type="dxa"/>
          </w:tcPr>
          <w:p w14:paraId="7C4A8330" w14:textId="2CF20997"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What are the aims of the event?</w:t>
            </w:r>
            <w:r>
              <w:rPr>
                <w:rFonts w:ascii="Trebuchet MS" w:hAnsi="Trebuchet MS"/>
                <w:b/>
                <w:sz w:val="20"/>
                <w:szCs w:val="20"/>
              </w:rPr>
              <w:br/>
            </w:r>
          </w:p>
        </w:tc>
        <w:tc>
          <w:tcPr>
            <w:tcW w:w="4508" w:type="dxa"/>
          </w:tcPr>
          <w:p w14:paraId="5197C20C" w14:textId="77777777" w:rsidR="00E65F3D" w:rsidRDefault="00E65F3D" w:rsidP="00E65F3D">
            <w:pPr>
              <w:rPr>
                <w:rFonts w:ascii="Trebuchet MS" w:hAnsi="Trebuchet MS"/>
                <w:sz w:val="20"/>
                <w:szCs w:val="20"/>
              </w:rPr>
            </w:pPr>
          </w:p>
        </w:tc>
      </w:tr>
      <w:tr w:rsidR="00E65F3D" w14:paraId="49C36384" w14:textId="77777777" w:rsidTr="00CC586C">
        <w:tc>
          <w:tcPr>
            <w:tcW w:w="4508" w:type="dxa"/>
          </w:tcPr>
          <w:p w14:paraId="209447DC" w14:textId="6BE36C32"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What audiences will it address?</w:t>
            </w:r>
            <w:r>
              <w:rPr>
                <w:rFonts w:ascii="Trebuchet MS" w:hAnsi="Trebuchet MS"/>
                <w:b/>
                <w:sz w:val="20"/>
                <w:szCs w:val="20"/>
              </w:rPr>
              <w:br/>
            </w:r>
          </w:p>
        </w:tc>
        <w:tc>
          <w:tcPr>
            <w:tcW w:w="4508" w:type="dxa"/>
          </w:tcPr>
          <w:p w14:paraId="739582AF" w14:textId="77777777" w:rsidR="00E65F3D" w:rsidRDefault="00E65F3D" w:rsidP="00E65F3D">
            <w:pPr>
              <w:rPr>
                <w:rFonts w:ascii="Trebuchet MS" w:hAnsi="Trebuchet MS"/>
                <w:sz w:val="20"/>
                <w:szCs w:val="20"/>
              </w:rPr>
            </w:pPr>
          </w:p>
        </w:tc>
      </w:tr>
      <w:tr w:rsidR="00E65F3D" w14:paraId="2493AAFA" w14:textId="77777777" w:rsidTr="00CC586C">
        <w:tc>
          <w:tcPr>
            <w:tcW w:w="4508" w:type="dxa"/>
          </w:tcPr>
          <w:p w14:paraId="691CF67E" w14:textId="2C9DB91F"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What format will it take?</w:t>
            </w:r>
            <w:r>
              <w:rPr>
                <w:rFonts w:ascii="Trebuchet MS" w:hAnsi="Trebuchet MS"/>
                <w:b/>
                <w:sz w:val="20"/>
                <w:szCs w:val="20"/>
              </w:rPr>
              <w:br/>
            </w:r>
          </w:p>
        </w:tc>
        <w:tc>
          <w:tcPr>
            <w:tcW w:w="4508" w:type="dxa"/>
          </w:tcPr>
          <w:p w14:paraId="17294047" w14:textId="77777777" w:rsidR="00E65F3D" w:rsidRDefault="00E65F3D" w:rsidP="00E65F3D">
            <w:pPr>
              <w:rPr>
                <w:rFonts w:ascii="Trebuchet MS" w:hAnsi="Trebuchet MS"/>
                <w:sz w:val="20"/>
                <w:szCs w:val="20"/>
              </w:rPr>
            </w:pPr>
          </w:p>
        </w:tc>
      </w:tr>
      <w:tr w:rsidR="00E65F3D" w14:paraId="3EBC7127" w14:textId="77777777" w:rsidTr="00CC586C">
        <w:tc>
          <w:tcPr>
            <w:tcW w:w="4508" w:type="dxa"/>
          </w:tcPr>
          <w:p w14:paraId="0B50A3F0" w14:textId="06F69A8C"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When will it take place?</w:t>
            </w:r>
            <w:r>
              <w:rPr>
                <w:rFonts w:ascii="Trebuchet MS" w:hAnsi="Trebuchet MS"/>
                <w:b/>
                <w:sz w:val="20"/>
                <w:szCs w:val="20"/>
              </w:rPr>
              <w:br/>
            </w:r>
          </w:p>
        </w:tc>
        <w:tc>
          <w:tcPr>
            <w:tcW w:w="4508" w:type="dxa"/>
          </w:tcPr>
          <w:p w14:paraId="2FADEF27" w14:textId="77777777" w:rsidR="00E65F3D" w:rsidRDefault="00E65F3D" w:rsidP="00E65F3D">
            <w:pPr>
              <w:rPr>
                <w:rFonts w:ascii="Trebuchet MS" w:hAnsi="Trebuchet MS"/>
                <w:sz w:val="20"/>
                <w:szCs w:val="20"/>
              </w:rPr>
            </w:pPr>
          </w:p>
        </w:tc>
      </w:tr>
      <w:tr w:rsidR="00E65F3D" w14:paraId="41DCBC83" w14:textId="77777777" w:rsidTr="00CC586C">
        <w:tc>
          <w:tcPr>
            <w:tcW w:w="4508" w:type="dxa"/>
          </w:tcPr>
          <w:p w14:paraId="2681C28C" w14:textId="6401EED5"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Where will it take place?</w:t>
            </w:r>
            <w:r>
              <w:rPr>
                <w:rFonts w:ascii="Trebuchet MS" w:hAnsi="Trebuchet MS"/>
                <w:b/>
                <w:sz w:val="20"/>
                <w:szCs w:val="20"/>
              </w:rPr>
              <w:br/>
            </w:r>
          </w:p>
        </w:tc>
        <w:tc>
          <w:tcPr>
            <w:tcW w:w="4508" w:type="dxa"/>
          </w:tcPr>
          <w:p w14:paraId="5B114DA6" w14:textId="77777777" w:rsidR="00E65F3D" w:rsidRDefault="00E65F3D" w:rsidP="00E65F3D">
            <w:pPr>
              <w:rPr>
                <w:rFonts w:ascii="Trebuchet MS" w:hAnsi="Trebuchet MS"/>
                <w:sz w:val="20"/>
                <w:szCs w:val="20"/>
              </w:rPr>
            </w:pPr>
          </w:p>
        </w:tc>
      </w:tr>
      <w:tr w:rsidR="00E65F3D" w14:paraId="719609A4" w14:textId="77777777" w:rsidTr="00CC586C">
        <w:tc>
          <w:tcPr>
            <w:tcW w:w="4508" w:type="dxa"/>
          </w:tcPr>
          <w:p w14:paraId="6400D539" w14:textId="77777777" w:rsidR="00E65F3D"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 xml:space="preserve">Who needs to be aware that the event is </w:t>
            </w:r>
            <w:r>
              <w:rPr>
                <w:rFonts w:ascii="Trebuchet MS" w:hAnsi="Trebuchet MS"/>
                <w:b/>
                <w:sz w:val="20"/>
                <w:szCs w:val="20"/>
              </w:rPr>
              <w:br/>
            </w:r>
            <w:r w:rsidR="00E65F3D" w:rsidRPr="00CC586C">
              <w:rPr>
                <w:rFonts w:ascii="Trebuchet MS" w:hAnsi="Trebuchet MS"/>
                <w:b/>
                <w:sz w:val="20"/>
                <w:szCs w:val="20"/>
              </w:rPr>
              <w:t>taking place?</w:t>
            </w:r>
          </w:p>
          <w:p w14:paraId="3E5FDB58" w14:textId="48A45940" w:rsidR="00E5431E" w:rsidRPr="00CC586C" w:rsidRDefault="00E5431E" w:rsidP="00E65F3D">
            <w:pPr>
              <w:rPr>
                <w:rFonts w:ascii="Trebuchet MS" w:hAnsi="Trebuchet MS"/>
                <w:b/>
                <w:sz w:val="20"/>
                <w:szCs w:val="20"/>
              </w:rPr>
            </w:pPr>
          </w:p>
        </w:tc>
        <w:tc>
          <w:tcPr>
            <w:tcW w:w="4508" w:type="dxa"/>
          </w:tcPr>
          <w:p w14:paraId="7E6E894B" w14:textId="77777777" w:rsidR="00E65F3D" w:rsidRDefault="00E65F3D" w:rsidP="00E65F3D">
            <w:pPr>
              <w:rPr>
                <w:rFonts w:ascii="Trebuchet MS" w:hAnsi="Trebuchet MS"/>
                <w:sz w:val="20"/>
                <w:szCs w:val="20"/>
              </w:rPr>
            </w:pPr>
          </w:p>
        </w:tc>
      </w:tr>
      <w:tr w:rsidR="00E65F3D" w14:paraId="0604DE95" w14:textId="77777777" w:rsidTr="00CC586C">
        <w:tc>
          <w:tcPr>
            <w:tcW w:w="4508" w:type="dxa"/>
          </w:tcPr>
          <w:p w14:paraId="748C1119" w14:textId="2E679DD9"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Who in the university needs to be aware that the event is taking place?</w:t>
            </w:r>
            <w:r>
              <w:rPr>
                <w:rFonts w:ascii="Trebuchet MS" w:hAnsi="Trebuchet MS"/>
                <w:b/>
                <w:sz w:val="20"/>
                <w:szCs w:val="20"/>
              </w:rPr>
              <w:br/>
            </w:r>
          </w:p>
        </w:tc>
        <w:tc>
          <w:tcPr>
            <w:tcW w:w="4508" w:type="dxa"/>
          </w:tcPr>
          <w:p w14:paraId="3C78EC0F" w14:textId="77777777" w:rsidR="00E65F3D" w:rsidRDefault="00E65F3D" w:rsidP="00E65F3D">
            <w:pPr>
              <w:rPr>
                <w:rFonts w:ascii="Trebuchet MS" w:hAnsi="Trebuchet MS"/>
                <w:sz w:val="20"/>
                <w:szCs w:val="20"/>
              </w:rPr>
            </w:pPr>
          </w:p>
        </w:tc>
      </w:tr>
      <w:tr w:rsidR="00E65F3D" w14:paraId="7DDC1529" w14:textId="77777777" w:rsidTr="00CC586C">
        <w:tc>
          <w:tcPr>
            <w:tcW w:w="4508" w:type="dxa"/>
          </w:tcPr>
          <w:p w14:paraId="30C504AF" w14:textId="45F33903"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What capacity room is required for the event?</w:t>
            </w:r>
            <w:r>
              <w:rPr>
                <w:rFonts w:ascii="Trebuchet MS" w:hAnsi="Trebuchet MS"/>
                <w:b/>
                <w:sz w:val="20"/>
                <w:szCs w:val="20"/>
              </w:rPr>
              <w:br/>
            </w:r>
          </w:p>
        </w:tc>
        <w:tc>
          <w:tcPr>
            <w:tcW w:w="4508" w:type="dxa"/>
          </w:tcPr>
          <w:p w14:paraId="11517AAE" w14:textId="77777777" w:rsidR="00E65F3D" w:rsidRDefault="00E65F3D" w:rsidP="00E65F3D">
            <w:pPr>
              <w:rPr>
                <w:rFonts w:ascii="Trebuchet MS" w:hAnsi="Trebuchet MS"/>
                <w:sz w:val="20"/>
                <w:szCs w:val="20"/>
              </w:rPr>
            </w:pPr>
          </w:p>
        </w:tc>
      </w:tr>
      <w:tr w:rsidR="00E65F3D" w14:paraId="4598C559" w14:textId="77777777" w:rsidTr="00CC586C">
        <w:tc>
          <w:tcPr>
            <w:tcW w:w="4508" w:type="dxa"/>
          </w:tcPr>
          <w:p w14:paraId="27C2DEBC" w14:textId="6D2BAFB1"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Will there be refreshments provided?</w:t>
            </w:r>
            <w:r>
              <w:rPr>
                <w:rFonts w:ascii="Trebuchet MS" w:hAnsi="Trebuchet MS"/>
                <w:b/>
                <w:sz w:val="20"/>
                <w:szCs w:val="20"/>
              </w:rPr>
              <w:br/>
            </w:r>
          </w:p>
        </w:tc>
        <w:tc>
          <w:tcPr>
            <w:tcW w:w="4508" w:type="dxa"/>
          </w:tcPr>
          <w:p w14:paraId="79E79DAC" w14:textId="77777777" w:rsidR="00E65F3D" w:rsidRDefault="00E65F3D" w:rsidP="00E65F3D">
            <w:pPr>
              <w:rPr>
                <w:rFonts w:ascii="Trebuchet MS" w:hAnsi="Trebuchet MS"/>
                <w:sz w:val="20"/>
                <w:szCs w:val="20"/>
              </w:rPr>
            </w:pPr>
          </w:p>
        </w:tc>
      </w:tr>
      <w:tr w:rsidR="00E65F3D" w14:paraId="4BC8083D" w14:textId="77777777" w:rsidTr="00CC586C">
        <w:tc>
          <w:tcPr>
            <w:tcW w:w="4508" w:type="dxa"/>
          </w:tcPr>
          <w:p w14:paraId="67151A18" w14:textId="59F71433"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What will the duration be?</w:t>
            </w:r>
            <w:r>
              <w:rPr>
                <w:rFonts w:ascii="Trebuchet MS" w:hAnsi="Trebuchet MS"/>
                <w:b/>
                <w:sz w:val="20"/>
                <w:szCs w:val="20"/>
              </w:rPr>
              <w:br/>
            </w:r>
          </w:p>
        </w:tc>
        <w:tc>
          <w:tcPr>
            <w:tcW w:w="4508" w:type="dxa"/>
          </w:tcPr>
          <w:p w14:paraId="2F96EB27" w14:textId="77777777" w:rsidR="00E65F3D" w:rsidRDefault="00E65F3D" w:rsidP="00E65F3D">
            <w:pPr>
              <w:rPr>
                <w:rFonts w:ascii="Trebuchet MS" w:hAnsi="Trebuchet MS"/>
                <w:sz w:val="20"/>
                <w:szCs w:val="20"/>
              </w:rPr>
            </w:pPr>
          </w:p>
        </w:tc>
      </w:tr>
      <w:tr w:rsidR="00E65F3D" w14:paraId="6263965B" w14:textId="77777777" w:rsidTr="00CC586C">
        <w:tc>
          <w:tcPr>
            <w:tcW w:w="4508" w:type="dxa"/>
          </w:tcPr>
          <w:p w14:paraId="25C790B8" w14:textId="76B56E4A" w:rsidR="00E65F3D" w:rsidRPr="00CC586C" w:rsidRDefault="00E5431E" w:rsidP="00E65F3D">
            <w:pPr>
              <w:rPr>
                <w:rFonts w:ascii="Trebuchet MS" w:hAnsi="Trebuchet MS"/>
                <w:b/>
                <w:sz w:val="20"/>
                <w:szCs w:val="20"/>
              </w:rPr>
            </w:pPr>
            <w:r>
              <w:rPr>
                <w:rFonts w:ascii="Trebuchet MS" w:hAnsi="Trebuchet MS"/>
                <w:b/>
                <w:sz w:val="20"/>
                <w:szCs w:val="20"/>
              </w:rPr>
              <w:lastRenderedPageBreak/>
              <w:br/>
            </w:r>
            <w:r w:rsidR="00E65F3D" w:rsidRPr="00CC586C">
              <w:rPr>
                <w:rFonts w:ascii="Trebuchet MS" w:hAnsi="Trebuchet MS"/>
                <w:b/>
                <w:sz w:val="20"/>
                <w:szCs w:val="20"/>
              </w:rPr>
              <w:t>Will there be any event materials produced?</w:t>
            </w:r>
            <w:r>
              <w:rPr>
                <w:rFonts w:ascii="Trebuchet MS" w:hAnsi="Trebuchet MS"/>
                <w:b/>
                <w:sz w:val="20"/>
                <w:szCs w:val="20"/>
              </w:rPr>
              <w:br/>
            </w:r>
          </w:p>
        </w:tc>
        <w:tc>
          <w:tcPr>
            <w:tcW w:w="4508" w:type="dxa"/>
          </w:tcPr>
          <w:p w14:paraId="7407981D" w14:textId="77777777" w:rsidR="00E65F3D" w:rsidRDefault="00E65F3D" w:rsidP="00E65F3D">
            <w:pPr>
              <w:rPr>
                <w:rFonts w:ascii="Trebuchet MS" w:hAnsi="Trebuchet MS"/>
                <w:sz w:val="20"/>
                <w:szCs w:val="20"/>
              </w:rPr>
            </w:pPr>
          </w:p>
        </w:tc>
      </w:tr>
      <w:tr w:rsidR="00E65F3D" w14:paraId="1B378C1A" w14:textId="77777777" w:rsidTr="00CC586C">
        <w:tc>
          <w:tcPr>
            <w:tcW w:w="4508" w:type="dxa"/>
          </w:tcPr>
          <w:p w14:paraId="28B13D15" w14:textId="3D90A600"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What are the timescales for producing the materials? Who is responsible for that?</w:t>
            </w:r>
            <w:r>
              <w:rPr>
                <w:rFonts w:ascii="Trebuchet MS" w:hAnsi="Trebuchet MS"/>
                <w:b/>
                <w:sz w:val="20"/>
                <w:szCs w:val="20"/>
              </w:rPr>
              <w:br/>
            </w:r>
          </w:p>
        </w:tc>
        <w:tc>
          <w:tcPr>
            <w:tcW w:w="4508" w:type="dxa"/>
          </w:tcPr>
          <w:p w14:paraId="328108B3" w14:textId="77777777" w:rsidR="00E65F3D" w:rsidRDefault="00E65F3D" w:rsidP="00E65F3D">
            <w:pPr>
              <w:rPr>
                <w:rFonts w:ascii="Trebuchet MS" w:hAnsi="Trebuchet MS"/>
                <w:sz w:val="20"/>
                <w:szCs w:val="20"/>
              </w:rPr>
            </w:pPr>
          </w:p>
        </w:tc>
      </w:tr>
      <w:tr w:rsidR="00E65F3D" w14:paraId="5C7DF203" w14:textId="77777777" w:rsidTr="00CC586C">
        <w:tc>
          <w:tcPr>
            <w:tcW w:w="4508" w:type="dxa"/>
          </w:tcPr>
          <w:p w14:paraId="56CC906B" w14:textId="514B1EFE"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Will there be a peer review process for selecting contributors?</w:t>
            </w:r>
            <w:r>
              <w:rPr>
                <w:rFonts w:ascii="Trebuchet MS" w:hAnsi="Trebuchet MS"/>
                <w:b/>
                <w:sz w:val="20"/>
                <w:szCs w:val="20"/>
              </w:rPr>
              <w:br/>
            </w:r>
          </w:p>
        </w:tc>
        <w:tc>
          <w:tcPr>
            <w:tcW w:w="4508" w:type="dxa"/>
          </w:tcPr>
          <w:p w14:paraId="00CD3BDB" w14:textId="77777777" w:rsidR="00E65F3D" w:rsidRDefault="00E65F3D" w:rsidP="00E65F3D">
            <w:pPr>
              <w:rPr>
                <w:rFonts w:ascii="Trebuchet MS" w:hAnsi="Trebuchet MS"/>
                <w:sz w:val="20"/>
                <w:szCs w:val="20"/>
              </w:rPr>
            </w:pPr>
          </w:p>
        </w:tc>
      </w:tr>
      <w:tr w:rsidR="00E65F3D" w14:paraId="7A04A068" w14:textId="77777777" w:rsidTr="00CC586C">
        <w:tc>
          <w:tcPr>
            <w:tcW w:w="4508" w:type="dxa"/>
          </w:tcPr>
          <w:p w14:paraId="6316BB5A" w14:textId="392A1AA7"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Who will be involved in the peer review process?</w:t>
            </w:r>
            <w:r>
              <w:rPr>
                <w:rFonts w:ascii="Trebuchet MS" w:hAnsi="Trebuchet MS"/>
                <w:b/>
                <w:sz w:val="20"/>
                <w:szCs w:val="20"/>
              </w:rPr>
              <w:br/>
            </w:r>
          </w:p>
        </w:tc>
        <w:tc>
          <w:tcPr>
            <w:tcW w:w="4508" w:type="dxa"/>
          </w:tcPr>
          <w:p w14:paraId="7A1E5DE2" w14:textId="77777777" w:rsidR="00E65F3D" w:rsidRDefault="00E65F3D" w:rsidP="00E65F3D">
            <w:pPr>
              <w:rPr>
                <w:rFonts w:ascii="Trebuchet MS" w:hAnsi="Trebuchet MS"/>
                <w:sz w:val="20"/>
                <w:szCs w:val="20"/>
              </w:rPr>
            </w:pPr>
          </w:p>
        </w:tc>
      </w:tr>
      <w:tr w:rsidR="00E65F3D" w14:paraId="0F036CC0" w14:textId="77777777" w:rsidTr="00CC586C">
        <w:tc>
          <w:tcPr>
            <w:tcW w:w="4508" w:type="dxa"/>
          </w:tcPr>
          <w:p w14:paraId="3ACBD6F1" w14:textId="731B65A4"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What resources will be needed from the university in terms of student ambassadors, estates, and IT?</w:t>
            </w:r>
            <w:r>
              <w:rPr>
                <w:rFonts w:ascii="Trebuchet MS" w:hAnsi="Trebuchet MS"/>
                <w:b/>
                <w:sz w:val="20"/>
                <w:szCs w:val="20"/>
              </w:rPr>
              <w:br/>
            </w:r>
          </w:p>
        </w:tc>
        <w:tc>
          <w:tcPr>
            <w:tcW w:w="4508" w:type="dxa"/>
          </w:tcPr>
          <w:p w14:paraId="3901A428" w14:textId="77777777" w:rsidR="00E65F3D" w:rsidRDefault="00E65F3D" w:rsidP="00E65F3D">
            <w:pPr>
              <w:rPr>
                <w:rFonts w:ascii="Trebuchet MS" w:hAnsi="Trebuchet MS"/>
                <w:sz w:val="20"/>
                <w:szCs w:val="20"/>
              </w:rPr>
            </w:pPr>
          </w:p>
        </w:tc>
      </w:tr>
      <w:tr w:rsidR="00E65F3D" w14:paraId="4D3CCAC7" w14:textId="77777777" w:rsidTr="00CC586C">
        <w:tc>
          <w:tcPr>
            <w:tcW w:w="4508" w:type="dxa"/>
          </w:tcPr>
          <w:p w14:paraId="3659313E" w14:textId="7C4FB118"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Who will be responsible for updating the conferences and symposia risk assessment?</w:t>
            </w:r>
            <w:r>
              <w:rPr>
                <w:rFonts w:ascii="Trebuchet MS" w:hAnsi="Trebuchet MS"/>
                <w:b/>
                <w:sz w:val="20"/>
                <w:szCs w:val="20"/>
              </w:rPr>
              <w:br/>
            </w:r>
          </w:p>
        </w:tc>
        <w:tc>
          <w:tcPr>
            <w:tcW w:w="4508" w:type="dxa"/>
          </w:tcPr>
          <w:p w14:paraId="16C2E0F5" w14:textId="77777777" w:rsidR="00E65F3D" w:rsidRDefault="00E65F3D" w:rsidP="00E65F3D">
            <w:pPr>
              <w:rPr>
                <w:rFonts w:ascii="Trebuchet MS" w:hAnsi="Trebuchet MS"/>
                <w:sz w:val="20"/>
                <w:szCs w:val="20"/>
              </w:rPr>
            </w:pPr>
          </w:p>
        </w:tc>
      </w:tr>
      <w:tr w:rsidR="00E65F3D" w14:paraId="1FED7BFA" w14:textId="77777777" w:rsidTr="00CC586C">
        <w:tc>
          <w:tcPr>
            <w:tcW w:w="4508" w:type="dxa"/>
          </w:tcPr>
          <w:p w14:paraId="6D2ED4EC" w14:textId="67A44DDB"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How will you address or communicate with the expected audience?</w:t>
            </w:r>
            <w:r>
              <w:rPr>
                <w:rFonts w:ascii="Trebuchet MS" w:hAnsi="Trebuchet MS"/>
                <w:b/>
                <w:sz w:val="20"/>
                <w:szCs w:val="20"/>
              </w:rPr>
              <w:br/>
            </w:r>
          </w:p>
        </w:tc>
        <w:tc>
          <w:tcPr>
            <w:tcW w:w="4508" w:type="dxa"/>
          </w:tcPr>
          <w:p w14:paraId="38AB5520" w14:textId="77777777" w:rsidR="00E65F3D" w:rsidRDefault="00E65F3D" w:rsidP="00E65F3D">
            <w:pPr>
              <w:rPr>
                <w:rFonts w:ascii="Trebuchet MS" w:hAnsi="Trebuchet MS"/>
                <w:sz w:val="20"/>
                <w:szCs w:val="20"/>
              </w:rPr>
            </w:pPr>
          </w:p>
        </w:tc>
      </w:tr>
      <w:tr w:rsidR="00E65F3D" w14:paraId="2B0C1472" w14:textId="77777777" w:rsidTr="00CC586C">
        <w:tc>
          <w:tcPr>
            <w:tcW w:w="4508" w:type="dxa"/>
          </w:tcPr>
          <w:p w14:paraId="54C60F0F" w14:textId="65F6A04C"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Will there be keynote speakers, if so how many? How will they be funded?</w:t>
            </w:r>
            <w:r>
              <w:rPr>
                <w:rFonts w:ascii="Trebuchet MS" w:hAnsi="Trebuchet MS"/>
                <w:b/>
                <w:sz w:val="20"/>
                <w:szCs w:val="20"/>
              </w:rPr>
              <w:br/>
            </w:r>
          </w:p>
        </w:tc>
        <w:tc>
          <w:tcPr>
            <w:tcW w:w="4508" w:type="dxa"/>
          </w:tcPr>
          <w:p w14:paraId="4D3CA829" w14:textId="77777777" w:rsidR="00E65F3D" w:rsidRDefault="00E65F3D" w:rsidP="00E65F3D">
            <w:pPr>
              <w:rPr>
                <w:rFonts w:ascii="Trebuchet MS" w:hAnsi="Trebuchet MS"/>
                <w:sz w:val="20"/>
                <w:szCs w:val="20"/>
              </w:rPr>
            </w:pPr>
          </w:p>
        </w:tc>
      </w:tr>
      <w:tr w:rsidR="00E65F3D" w14:paraId="231282AF" w14:textId="77777777" w:rsidTr="00CC586C">
        <w:tc>
          <w:tcPr>
            <w:tcW w:w="4508" w:type="dxa"/>
          </w:tcPr>
          <w:p w14:paraId="11157887" w14:textId="112D9A63"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How will the group will make decisions/who will make decisions?</w:t>
            </w:r>
            <w:r>
              <w:rPr>
                <w:rFonts w:ascii="Trebuchet MS" w:hAnsi="Trebuchet MS"/>
                <w:b/>
                <w:sz w:val="20"/>
                <w:szCs w:val="20"/>
              </w:rPr>
              <w:br/>
            </w:r>
          </w:p>
        </w:tc>
        <w:tc>
          <w:tcPr>
            <w:tcW w:w="4508" w:type="dxa"/>
          </w:tcPr>
          <w:p w14:paraId="7FBD7A87" w14:textId="77777777" w:rsidR="00E65F3D" w:rsidRDefault="00E65F3D" w:rsidP="00E65F3D">
            <w:pPr>
              <w:rPr>
                <w:rFonts w:ascii="Trebuchet MS" w:hAnsi="Trebuchet MS"/>
                <w:sz w:val="20"/>
                <w:szCs w:val="20"/>
              </w:rPr>
            </w:pPr>
          </w:p>
        </w:tc>
      </w:tr>
      <w:tr w:rsidR="00E65F3D" w14:paraId="19B3DB26" w14:textId="77777777" w:rsidTr="00CC586C">
        <w:tc>
          <w:tcPr>
            <w:tcW w:w="4508" w:type="dxa"/>
          </w:tcPr>
          <w:p w14:paraId="3AA630D2" w14:textId="1BD9E2D9" w:rsidR="00E65F3D" w:rsidRPr="00CC586C" w:rsidRDefault="00E5431E" w:rsidP="00E65F3D">
            <w:pPr>
              <w:rPr>
                <w:rFonts w:ascii="Trebuchet MS" w:hAnsi="Trebuchet MS"/>
                <w:b/>
                <w:sz w:val="20"/>
                <w:szCs w:val="20"/>
              </w:rPr>
            </w:pPr>
            <w:r>
              <w:rPr>
                <w:rFonts w:ascii="Trebuchet MS" w:hAnsi="Trebuchet MS"/>
                <w:b/>
                <w:sz w:val="20"/>
                <w:szCs w:val="20"/>
              </w:rPr>
              <w:br/>
            </w:r>
            <w:r w:rsidR="00E65F3D" w:rsidRPr="00CC586C">
              <w:rPr>
                <w:rFonts w:ascii="Trebuchet MS" w:hAnsi="Trebuchet MS"/>
                <w:b/>
                <w:sz w:val="20"/>
                <w:szCs w:val="20"/>
              </w:rPr>
              <w:t>Think about how the conference schedule will be communicated to the audience, will there be a conference booklet or online?</w:t>
            </w:r>
            <w:r>
              <w:rPr>
                <w:rFonts w:ascii="Trebuchet MS" w:hAnsi="Trebuchet MS"/>
                <w:b/>
                <w:sz w:val="20"/>
                <w:szCs w:val="20"/>
              </w:rPr>
              <w:br/>
            </w:r>
          </w:p>
        </w:tc>
        <w:tc>
          <w:tcPr>
            <w:tcW w:w="4508" w:type="dxa"/>
          </w:tcPr>
          <w:p w14:paraId="14ABB10C" w14:textId="77777777" w:rsidR="00E65F3D" w:rsidRDefault="00E65F3D" w:rsidP="00E65F3D">
            <w:pPr>
              <w:rPr>
                <w:rFonts w:ascii="Trebuchet MS" w:hAnsi="Trebuchet MS"/>
                <w:sz w:val="20"/>
                <w:szCs w:val="20"/>
              </w:rPr>
            </w:pPr>
          </w:p>
        </w:tc>
      </w:tr>
    </w:tbl>
    <w:p w14:paraId="25BBE631" w14:textId="2C334958" w:rsidR="003071B9" w:rsidRPr="00CC586C" w:rsidRDefault="00E6380D" w:rsidP="00CC586C">
      <w:pPr>
        <w:rPr>
          <w:rFonts w:ascii="Trebuchet MS" w:hAnsi="Trebuchet MS"/>
          <w:sz w:val="20"/>
          <w:szCs w:val="20"/>
        </w:rPr>
      </w:pPr>
      <w:r w:rsidRPr="00CC586C">
        <w:rPr>
          <w:rFonts w:ascii="Trebuchet MS" w:hAnsi="Trebuchet MS"/>
          <w:sz w:val="20"/>
          <w:szCs w:val="20"/>
        </w:rPr>
        <w:br/>
      </w:r>
    </w:p>
    <w:p w14:paraId="6822B19E" w14:textId="2E44C6B2" w:rsidR="003071B9" w:rsidRDefault="00932CB4" w:rsidP="00E6380D">
      <w:pPr>
        <w:pStyle w:val="Heading1"/>
        <w:numPr>
          <w:ilvl w:val="0"/>
          <w:numId w:val="2"/>
        </w:numPr>
        <w:rPr>
          <w:rFonts w:ascii="Georgia" w:hAnsi="Georgia"/>
          <w:b/>
        </w:rPr>
      </w:pPr>
      <w:r>
        <w:rPr>
          <w:rFonts w:ascii="Georgia" w:hAnsi="Georgia"/>
          <w:b/>
          <w:color w:val="auto"/>
          <w:sz w:val="20"/>
        </w:rPr>
        <w:t>Assigning roles and p</w:t>
      </w:r>
      <w:r w:rsidR="003071B9" w:rsidRPr="00DC775B">
        <w:rPr>
          <w:rFonts w:ascii="Georgia" w:hAnsi="Georgia"/>
          <w:b/>
          <w:color w:val="auto"/>
          <w:sz w:val="20"/>
        </w:rPr>
        <w:t>lan</w:t>
      </w:r>
      <w:r>
        <w:rPr>
          <w:rFonts w:ascii="Georgia" w:hAnsi="Georgia"/>
          <w:b/>
          <w:color w:val="auto"/>
          <w:sz w:val="20"/>
        </w:rPr>
        <w:t>ning</w:t>
      </w:r>
      <w:r w:rsidR="003071B9" w:rsidRPr="00DC775B">
        <w:rPr>
          <w:rFonts w:ascii="Georgia" w:hAnsi="Georgia"/>
          <w:b/>
          <w:color w:val="auto"/>
          <w:sz w:val="20"/>
        </w:rPr>
        <w:t xml:space="preserve"> a timetable of actions </w:t>
      </w:r>
    </w:p>
    <w:p w14:paraId="52E8A299" w14:textId="44371062" w:rsidR="00FE088B" w:rsidRPr="00FE088B" w:rsidRDefault="00DC775B" w:rsidP="00932CB4">
      <w:pPr>
        <w:rPr>
          <w:rFonts w:ascii="Trebuchet MS" w:hAnsi="Trebuchet MS"/>
          <w:sz w:val="20"/>
        </w:rPr>
      </w:pPr>
      <w:r>
        <w:rPr>
          <w:rFonts w:ascii="Trebuchet MS" w:hAnsi="Trebuchet MS"/>
          <w:sz w:val="20"/>
          <w:szCs w:val="20"/>
        </w:rPr>
        <w:br/>
      </w:r>
      <w:r w:rsidR="00FE088B" w:rsidRPr="00FE088B">
        <w:rPr>
          <w:rFonts w:ascii="Trebuchet MS" w:hAnsi="Trebuchet MS"/>
          <w:sz w:val="20"/>
        </w:rPr>
        <w:t xml:space="preserve">As a group, you </w:t>
      </w:r>
      <w:r w:rsidR="00932CB4">
        <w:rPr>
          <w:rFonts w:ascii="Trebuchet MS" w:hAnsi="Trebuchet MS"/>
          <w:sz w:val="20"/>
        </w:rPr>
        <w:t xml:space="preserve">may wish to </w:t>
      </w:r>
      <w:r w:rsidR="00FE088B" w:rsidRPr="00FE088B">
        <w:rPr>
          <w:rFonts w:ascii="Trebuchet MS" w:hAnsi="Trebuchet MS"/>
          <w:sz w:val="20"/>
        </w:rPr>
        <w:t>c</w:t>
      </w:r>
      <w:r w:rsidR="003071B9" w:rsidRPr="00FE088B">
        <w:rPr>
          <w:rFonts w:ascii="Trebuchet MS" w:hAnsi="Trebuchet MS"/>
          <w:sz w:val="20"/>
        </w:rPr>
        <w:t>onsider giving people</w:t>
      </w:r>
      <w:r w:rsidR="00FE088B" w:rsidRPr="00FE088B">
        <w:rPr>
          <w:rFonts w:ascii="Trebuchet MS" w:hAnsi="Trebuchet MS"/>
          <w:sz w:val="20"/>
        </w:rPr>
        <w:t xml:space="preserve"> working on the project</w:t>
      </w:r>
      <w:r w:rsidR="003071B9" w:rsidRPr="00FE088B">
        <w:rPr>
          <w:rFonts w:ascii="Trebuchet MS" w:hAnsi="Trebuchet MS"/>
          <w:sz w:val="20"/>
        </w:rPr>
        <w:t xml:space="preserve"> roles</w:t>
      </w:r>
      <w:r w:rsidR="00FE088B" w:rsidRPr="00FE088B">
        <w:rPr>
          <w:rFonts w:ascii="Trebuchet MS" w:hAnsi="Trebuchet MS"/>
          <w:sz w:val="20"/>
        </w:rPr>
        <w:t xml:space="preserve"> and responsibilities</w:t>
      </w:r>
      <w:r w:rsidR="00010FE5">
        <w:rPr>
          <w:rFonts w:ascii="Trebuchet MS" w:hAnsi="Trebuchet MS"/>
          <w:sz w:val="20"/>
        </w:rPr>
        <w:t>. The following table suggests some roles which may be appropriate for managing your event</w:t>
      </w:r>
      <w:r w:rsidR="00380AC3">
        <w:rPr>
          <w:rFonts w:ascii="Trebuchet MS" w:hAnsi="Trebuchet MS"/>
          <w:sz w:val="20"/>
        </w:rPr>
        <w:t>:</w:t>
      </w:r>
      <w:r w:rsidR="005C36AD">
        <w:rPr>
          <w:rFonts w:ascii="Trebuchet MS" w:hAnsi="Trebuchet MS"/>
          <w:sz w:val="20"/>
        </w:rPr>
        <w:br/>
      </w:r>
    </w:p>
    <w:tbl>
      <w:tblPr>
        <w:tblStyle w:val="TableGrid"/>
        <w:tblW w:w="0" w:type="auto"/>
        <w:tblLook w:val="04A0" w:firstRow="1" w:lastRow="0" w:firstColumn="1" w:lastColumn="0" w:noHBand="0" w:noVBand="1"/>
      </w:tblPr>
      <w:tblGrid>
        <w:gridCol w:w="4508"/>
        <w:gridCol w:w="4508"/>
      </w:tblGrid>
      <w:tr w:rsidR="00FE088B" w14:paraId="06FC065D" w14:textId="77777777" w:rsidTr="005C36AD">
        <w:trPr>
          <w:trHeight w:val="427"/>
        </w:trPr>
        <w:tc>
          <w:tcPr>
            <w:tcW w:w="4508" w:type="dxa"/>
            <w:shd w:val="clear" w:color="auto" w:fill="F2F2F2" w:themeFill="background1" w:themeFillShade="F2"/>
          </w:tcPr>
          <w:p w14:paraId="7D3016F3" w14:textId="28223913" w:rsidR="00FE088B" w:rsidRPr="005C36AD" w:rsidRDefault="005C36AD" w:rsidP="00E65F3D">
            <w:pPr>
              <w:spacing w:before="240"/>
              <w:jc w:val="center"/>
              <w:rPr>
                <w:rFonts w:ascii="Trebuchet MS" w:hAnsi="Trebuchet MS"/>
                <w:b/>
                <w:sz w:val="20"/>
              </w:rPr>
            </w:pPr>
            <w:r w:rsidRPr="005C36AD">
              <w:rPr>
                <w:rFonts w:ascii="Trebuchet MS" w:hAnsi="Trebuchet MS"/>
                <w:b/>
                <w:sz w:val="20"/>
              </w:rPr>
              <w:t>Role:</w:t>
            </w:r>
            <w:r w:rsidR="00E65F3D">
              <w:rPr>
                <w:rFonts w:ascii="Trebuchet MS" w:hAnsi="Trebuchet MS"/>
                <w:b/>
                <w:sz w:val="20"/>
              </w:rPr>
              <w:br/>
            </w:r>
          </w:p>
        </w:tc>
        <w:tc>
          <w:tcPr>
            <w:tcW w:w="4508" w:type="dxa"/>
            <w:shd w:val="clear" w:color="auto" w:fill="F2F2F2" w:themeFill="background1" w:themeFillShade="F2"/>
          </w:tcPr>
          <w:p w14:paraId="38ED69AE" w14:textId="53CBE3F1" w:rsidR="00FE088B" w:rsidRPr="005C36AD" w:rsidRDefault="005C36AD" w:rsidP="00E65F3D">
            <w:pPr>
              <w:spacing w:before="240"/>
              <w:jc w:val="center"/>
              <w:rPr>
                <w:rFonts w:ascii="Trebuchet MS" w:hAnsi="Trebuchet MS"/>
                <w:b/>
                <w:sz w:val="20"/>
              </w:rPr>
            </w:pPr>
            <w:r w:rsidRPr="005C36AD">
              <w:rPr>
                <w:rFonts w:ascii="Trebuchet MS" w:hAnsi="Trebuchet MS"/>
                <w:b/>
                <w:sz w:val="20"/>
              </w:rPr>
              <w:t>Assigned to:</w:t>
            </w:r>
          </w:p>
        </w:tc>
      </w:tr>
      <w:tr w:rsidR="005C36AD" w14:paraId="0D277A91" w14:textId="77777777" w:rsidTr="00FE088B">
        <w:trPr>
          <w:trHeight w:val="560"/>
        </w:trPr>
        <w:tc>
          <w:tcPr>
            <w:tcW w:w="4508" w:type="dxa"/>
          </w:tcPr>
          <w:p w14:paraId="08F70131" w14:textId="75301CD0" w:rsidR="005C36AD" w:rsidRPr="005C36AD" w:rsidRDefault="005C36AD" w:rsidP="00454ADE">
            <w:pPr>
              <w:spacing w:before="240"/>
              <w:rPr>
                <w:rFonts w:ascii="Trebuchet MS" w:hAnsi="Trebuchet MS"/>
                <w:b/>
                <w:sz w:val="20"/>
              </w:rPr>
            </w:pPr>
            <w:r w:rsidRPr="005C36AD">
              <w:rPr>
                <w:rFonts w:ascii="Trebuchet MS" w:hAnsi="Trebuchet MS"/>
                <w:b/>
                <w:sz w:val="20"/>
              </w:rPr>
              <w:t>Liaising with university facilities and resources</w:t>
            </w:r>
            <w:r w:rsidR="00454ADE">
              <w:rPr>
                <w:rFonts w:ascii="Trebuchet MS" w:hAnsi="Trebuchet MS"/>
                <w:b/>
                <w:sz w:val="20"/>
              </w:rPr>
              <w:br/>
            </w:r>
          </w:p>
        </w:tc>
        <w:tc>
          <w:tcPr>
            <w:tcW w:w="4508" w:type="dxa"/>
          </w:tcPr>
          <w:p w14:paraId="06F5576C" w14:textId="77777777" w:rsidR="005C36AD" w:rsidRDefault="005C36AD" w:rsidP="00454ADE">
            <w:pPr>
              <w:spacing w:before="240"/>
              <w:rPr>
                <w:rFonts w:ascii="Trebuchet MS" w:hAnsi="Trebuchet MS"/>
                <w:sz w:val="20"/>
              </w:rPr>
            </w:pPr>
          </w:p>
        </w:tc>
      </w:tr>
      <w:tr w:rsidR="005C36AD" w14:paraId="51E8C7AC" w14:textId="77777777" w:rsidTr="00FE088B">
        <w:trPr>
          <w:trHeight w:val="554"/>
        </w:trPr>
        <w:tc>
          <w:tcPr>
            <w:tcW w:w="4508" w:type="dxa"/>
          </w:tcPr>
          <w:p w14:paraId="54ECAE37" w14:textId="51CE4FD2" w:rsidR="005C36AD" w:rsidRPr="005C36AD" w:rsidRDefault="005C36AD" w:rsidP="00454ADE">
            <w:pPr>
              <w:spacing w:before="240"/>
              <w:rPr>
                <w:rFonts w:ascii="Trebuchet MS" w:hAnsi="Trebuchet MS"/>
                <w:b/>
                <w:sz w:val="20"/>
              </w:rPr>
            </w:pPr>
            <w:r w:rsidRPr="005C36AD">
              <w:rPr>
                <w:rFonts w:ascii="Trebuchet MS" w:hAnsi="Trebuchet MS"/>
                <w:b/>
                <w:sz w:val="20"/>
              </w:rPr>
              <w:lastRenderedPageBreak/>
              <w:t>Managing social media and networking communications</w:t>
            </w:r>
            <w:r w:rsidR="00454ADE">
              <w:rPr>
                <w:rFonts w:ascii="Trebuchet MS" w:hAnsi="Trebuchet MS"/>
                <w:b/>
                <w:sz w:val="20"/>
              </w:rPr>
              <w:br/>
            </w:r>
          </w:p>
        </w:tc>
        <w:tc>
          <w:tcPr>
            <w:tcW w:w="4508" w:type="dxa"/>
          </w:tcPr>
          <w:p w14:paraId="16E45DA2" w14:textId="77777777" w:rsidR="005C36AD" w:rsidRDefault="005C36AD" w:rsidP="00454ADE">
            <w:pPr>
              <w:spacing w:before="240"/>
              <w:rPr>
                <w:rFonts w:ascii="Trebuchet MS" w:hAnsi="Trebuchet MS"/>
                <w:sz w:val="20"/>
              </w:rPr>
            </w:pPr>
          </w:p>
        </w:tc>
      </w:tr>
      <w:tr w:rsidR="005C36AD" w14:paraId="1938521F" w14:textId="77777777" w:rsidTr="00FE088B">
        <w:trPr>
          <w:trHeight w:val="563"/>
        </w:trPr>
        <w:tc>
          <w:tcPr>
            <w:tcW w:w="4508" w:type="dxa"/>
          </w:tcPr>
          <w:p w14:paraId="02D753B9" w14:textId="72D919A8" w:rsidR="005C36AD" w:rsidRPr="005C36AD" w:rsidRDefault="005C36AD" w:rsidP="00454ADE">
            <w:pPr>
              <w:spacing w:before="240"/>
              <w:rPr>
                <w:rFonts w:ascii="Trebuchet MS" w:hAnsi="Trebuchet MS"/>
                <w:b/>
                <w:sz w:val="20"/>
              </w:rPr>
            </w:pPr>
            <w:r w:rsidRPr="005C36AD">
              <w:rPr>
                <w:rFonts w:ascii="Trebuchet MS" w:hAnsi="Trebuchet MS"/>
                <w:b/>
                <w:sz w:val="20"/>
              </w:rPr>
              <w:t>Managing the peer review process for abstract proposals (if appropriate)</w:t>
            </w:r>
            <w:r w:rsidR="00454ADE">
              <w:rPr>
                <w:rFonts w:ascii="Trebuchet MS" w:hAnsi="Trebuchet MS"/>
                <w:b/>
                <w:sz w:val="20"/>
              </w:rPr>
              <w:br/>
            </w:r>
          </w:p>
        </w:tc>
        <w:tc>
          <w:tcPr>
            <w:tcW w:w="4508" w:type="dxa"/>
          </w:tcPr>
          <w:p w14:paraId="19B393C3" w14:textId="77777777" w:rsidR="005C36AD" w:rsidRDefault="005C36AD" w:rsidP="00454ADE">
            <w:pPr>
              <w:spacing w:before="240"/>
              <w:rPr>
                <w:rFonts w:ascii="Trebuchet MS" w:hAnsi="Trebuchet MS"/>
                <w:sz w:val="20"/>
              </w:rPr>
            </w:pPr>
          </w:p>
        </w:tc>
      </w:tr>
      <w:tr w:rsidR="005C36AD" w14:paraId="5173446E" w14:textId="77777777" w:rsidTr="00FE088B">
        <w:trPr>
          <w:trHeight w:val="563"/>
        </w:trPr>
        <w:tc>
          <w:tcPr>
            <w:tcW w:w="4508" w:type="dxa"/>
          </w:tcPr>
          <w:p w14:paraId="0B6DC100" w14:textId="0DBA313A" w:rsidR="005C36AD" w:rsidRPr="005C36AD" w:rsidRDefault="005C36AD" w:rsidP="00454ADE">
            <w:pPr>
              <w:spacing w:before="240"/>
              <w:rPr>
                <w:rFonts w:ascii="Trebuchet MS" w:hAnsi="Trebuchet MS"/>
                <w:b/>
                <w:sz w:val="20"/>
              </w:rPr>
            </w:pPr>
            <w:r w:rsidRPr="005C36AD">
              <w:rPr>
                <w:rFonts w:ascii="Trebuchet MS" w:hAnsi="Trebuchet MS"/>
                <w:b/>
                <w:sz w:val="20"/>
              </w:rPr>
              <w:t>Creating and managing the Eventbrite and news pages</w:t>
            </w:r>
            <w:r w:rsidR="00454ADE">
              <w:rPr>
                <w:rFonts w:ascii="Trebuchet MS" w:hAnsi="Trebuchet MS"/>
                <w:b/>
                <w:sz w:val="20"/>
              </w:rPr>
              <w:br/>
            </w:r>
          </w:p>
        </w:tc>
        <w:tc>
          <w:tcPr>
            <w:tcW w:w="4508" w:type="dxa"/>
          </w:tcPr>
          <w:p w14:paraId="0C91D3B3" w14:textId="77777777" w:rsidR="005C36AD" w:rsidRDefault="005C36AD" w:rsidP="00454ADE">
            <w:pPr>
              <w:spacing w:before="240"/>
              <w:rPr>
                <w:rFonts w:ascii="Trebuchet MS" w:hAnsi="Trebuchet MS"/>
                <w:sz w:val="20"/>
              </w:rPr>
            </w:pPr>
          </w:p>
        </w:tc>
      </w:tr>
    </w:tbl>
    <w:p w14:paraId="146336DA" w14:textId="0B135B05" w:rsidR="003071B9" w:rsidRDefault="003071B9" w:rsidP="00816ECE">
      <w:pPr>
        <w:rPr>
          <w:rFonts w:ascii="Trebuchet MS" w:hAnsi="Trebuchet MS"/>
          <w:sz w:val="20"/>
        </w:rPr>
      </w:pPr>
    </w:p>
    <w:p w14:paraId="3D3C0178" w14:textId="51909581" w:rsidR="003071B9" w:rsidRPr="00DC775B" w:rsidRDefault="00932CB4" w:rsidP="005C1251">
      <w:pPr>
        <w:rPr>
          <w:rFonts w:ascii="Trebuchet MS" w:hAnsi="Trebuchet MS"/>
          <w:sz w:val="20"/>
        </w:rPr>
      </w:pPr>
      <w:r>
        <w:rPr>
          <w:rFonts w:ascii="Trebuchet MS" w:hAnsi="Trebuchet MS"/>
          <w:sz w:val="20"/>
          <w:szCs w:val="20"/>
        </w:rPr>
        <w:t xml:space="preserve">After making the key decisions, a good next step is to plan a timetable of actions. </w:t>
      </w:r>
      <w:r w:rsidR="00F9049F">
        <w:rPr>
          <w:rFonts w:ascii="Trebuchet MS" w:hAnsi="Trebuchet MS"/>
          <w:sz w:val="20"/>
          <w:szCs w:val="20"/>
        </w:rPr>
        <w:t>Many of these actions will vary depending on the nuances of your conference/symposiu</w:t>
      </w:r>
      <w:r w:rsidR="005C1251">
        <w:rPr>
          <w:rFonts w:ascii="Trebuchet MS" w:hAnsi="Trebuchet MS"/>
          <w:sz w:val="20"/>
          <w:szCs w:val="20"/>
        </w:rPr>
        <w:t>m. However, one essential action would be to c</w:t>
      </w:r>
      <w:r w:rsidR="003B7D12">
        <w:rPr>
          <w:rFonts w:ascii="Trebuchet MS" w:hAnsi="Trebuchet MS"/>
          <w:sz w:val="20"/>
        </w:rPr>
        <w:t>omplete and submit</w:t>
      </w:r>
      <w:r w:rsidR="003071B9" w:rsidRPr="00DC775B">
        <w:rPr>
          <w:rFonts w:ascii="Trebuchet MS" w:hAnsi="Trebuchet MS"/>
          <w:sz w:val="20"/>
        </w:rPr>
        <w:t xml:space="preserve"> the </w:t>
      </w:r>
      <w:hyperlink r:id="rId10" w:history="1">
        <w:r w:rsidR="003B7D12" w:rsidRPr="00A92A6C">
          <w:rPr>
            <w:rStyle w:val="Hyperlink"/>
            <w:rFonts w:ascii="Trebuchet MS" w:hAnsi="Trebuchet MS"/>
            <w:sz w:val="20"/>
          </w:rPr>
          <w:t>Conference and Symposia Funding Request Form</w:t>
        </w:r>
      </w:hyperlink>
      <w:r w:rsidR="00582012">
        <w:rPr>
          <w:rFonts w:ascii="Trebuchet MS" w:hAnsi="Trebuchet MS"/>
          <w:color w:val="4472C4" w:themeColor="accent1"/>
          <w:sz w:val="20"/>
          <w:u w:val="single"/>
        </w:rPr>
        <w:t xml:space="preserve"> </w:t>
      </w:r>
      <w:r w:rsidR="00582012">
        <w:rPr>
          <w:rFonts w:ascii="Trebuchet MS" w:hAnsi="Trebuchet MS"/>
          <w:sz w:val="20"/>
        </w:rPr>
        <w:t xml:space="preserve">and </w:t>
      </w:r>
      <w:r w:rsidR="005C1251">
        <w:rPr>
          <w:rFonts w:ascii="Trebuchet MS" w:hAnsi="Trebuchet MS"/>
          <w:sz w:val="20"/>
        </w:rPr>
        <w:t xml:space="preserve">associated </w:t>
      </w:r>
      <w:r w:rsidR="00582012">
        <w:rPr>
          <w:rFonts w:ascii="Trebuchet MS" w:hAnsi="Trebuchet MS"/>
          <w:sz w:val="20"/>
        </w:rPr>
        <w:t>risk assessment</w:t>
      </w:r>
      <w:r w:rsidR="00E71BB8">
        <w:rPr>
          <w:rFonts w:ascii="Trebuchet MS" w:hAnsi="Trebuchet MS"/>
          <w:sz w:val="20"/>
        </w:rPr>
        <w:t>.</w:t>
      </w:r>
      <w:r w:rsidR="004B28FA">
        <w:rPr>
          <w:rFonts w:ascii="Trebuchet MS" w:hAnsi="Trebuchet MS"/>
          <w:sz w:val="20"/>
        </w:rPr>
        <w:t xml:space="preserve"> </w:t>
      </w:r>
      <w:r w:rsidR="00DB24ED">
        <w:rPr>
          <w:rFonts w:ascii="Trebuchet MS" w:hAnsi="Trebuchet MS"/>
          <w:sz w:val="20"/>
        </w:rPr>
        <w:br/>
      </w:r>
      <w:r w:rsidR="00DB24ED">
        <w:rPr>
          <w:rFonts w:ascii="Trebuchet MS" w:hAnsi="Trebuchet MS"/>
          <w:sz w:val="20"/>
        </w:rPr>
        <w:br/>
      </w:r>
      <w:r w:rsidR="004B28FA">
        <w:rPr>
          <w:rFonts w:ascii="Trebuchet MS" w:hAnsi="Trebuchet MS"/>
          <w:sz w:val="20"/>
        </w:rPr>
        <w:t>Other actions could include:</w:t>
      </w:r>
    </w:p>
    <w:p w14:paraId="256764ED" w14:textId="0D33842B" w:rsidR="003071B9" w:rsidRPr="00DC775B" w:rsidRDefault="005C1251" w:rsidP="005C36AD">
      <w:pPr>
        <w:pStyle w:val="ListParagraph"/>
        <w:numPr>
          <w:ilvl w:val="0"/>
          <w:numId w:val="1"/>
        </w:numPr>
        <w:rPr>
          <w:rFonts w:ascii="Trebuchet MS" w:hAnsi="Trebuchet MS"/>
          <w:sz w:val="20"/>
        </w:rPr>
      </w:pPr>
      <w:r>
        <w:rPr>
          <w:rFonts w:ascii="Trebuchet MS" w:hAnsi="Trebuchet MS"/>
          <w:sz w:val="20"/>
        </w:rPr>
        <w:t>M</w:t>
      </w:r>
      <w:r w:rsidR="003071B9" w:rsidRPr="00DC775B">
        <w:rPr>
          <w:rFonts w:ascii="Trebuchet MS" w:hAnsi="Trebuchet MS"/>
          <w:sz w:val="20"/>
        </w:rPr>
        <w:t>eet</w:t>
      </w:r>
      <w:r>
        <w:rPr>
          <w:rFonts w:ascii="Trebuchet MS" w:hAnsi="Trebuchet MS"/>
          <w:sz w:val="20"/>
        </w:rPr>
        <w:t>ing</w:t>
      </w:r>
      <w:r w:rsidR="003071B9" w:rsidRPr="00DC775B">
        <w:rPr>
          <w:rFonts w:ascii="Trebuchet MS" w:hAnsi="Trebuchet MS"/>
          <w:sz w:val="20"/>
        </w:rPr>
        <w:t xml:space="preserve"> </w:t>
      </w:r>
      <w:r w:rsidR="005C36AD">
        <w:rPr>
          <w:rFonts w:ascii="Trebuchet MS" w:hAnsi="Trebuchet MS"/>
          <w:sz w:val="20"/>
        </w:rPr>
        <w:t xml:space="preserve">as a </w:t>
      </w:r>
      <w:r w:rsidR="003071B9" w:rsidRPr="00DC775B">
        <w:rPr>
          <w:rFonts w:ascii="Trebuchet MS" w:hAnsi="Trebuchet MS"/>
          <w:sz w:val="20"/>
        </w:rPr>
        <w:t>team to establish a schedule</w:t>
      </w:r>
      <w:r w:rsidR="005C36AD">
        <w:rPr>
          <w:rFonts w:ascii="Trebuchet MS" w:hAnsi="Trebuchet MS"/>
          <w:sz w:val="20"/>
        </w:rPr>
        <w:t xml:space="preserve"> and an </w:t>
      </w:r>
      <w:r w:rsidR="005C36AD" w:rsidRPr="00DC775B">
        <w:rPr>
          <w:rFonts w:ascii="Trebuchet MS" w:hAnsi="Trebuchet MS"/>
          <w:sz w:val="20"/>
        </w:rPr>
        <w:t>overall rationale for the event for the intended audience</w:t>
      </w:r>
      <w:r w:rsidR="00DB24ED">
        <w:rPr>
          <w:rFonts w:ascii="Trebuchet MS" w:hAnsi="Trebuchet MS"/>
          <w:sz w:val="20"/>
        </w:rPr>
        <w:t xml:space="preserve"> to read</w:t>
      </w:r>
      <w:r w:rsidR="005C36AD">
        <w:rPr>
          <w:rFonts w:ascii="Trebuchet MS" w:hAnsi="Trebuchet MS"/>
          <w:sz w:val="20"/>
        </w:rPr>
        <w:t>.</w:t>
      </w:r>
      <w:r w:rsidR="00E6380D" w:rsidRPr="00DC775B">
        <w:rPr>
          <w:rFonts w:ascii="Trebuchet MS" w:hAnsi="Trebuchet MS"/>
          <w:sz w:val="20"/>
        </w:rPr>
        <w:br/>
      </w:r>
    </w:p>
    <w:p w14:paraId="682A2050" w14:textId="71EB06C7" w:rsidR="00E71BB8" w:rsidRDefault="003071B9" w:rsidP="003071B9">
      <w:pPr>
        <w:pStyle w:val="ListParagraph"/>
        <w:numPr>
          <w:ilvl w:val="0"/>
          <w:numId w:val="1"/>
        </w:numPr>
        <w:rPr>
          <w:rFonts w:ascii="Trebuchet MS" w:hAnsi="Trebuchet MS"/>
          <w:sz w:val="20"/>
        </w:rPr>
      </w:pPr>
      <w:r w:rsidRPr="00DC775B">
        <w:rPr>
          <w:rFonts w:ascii="Trebuchet MS" w:hAnsi="Trebuchet MS"/>
          <w:sz w:val="20"/>
        </w:rPr>
        <w:t xml:space="preserve">If </w:t>
      </w:r>
      <w:r w:rsidR="005C1251">
        <w:rPr>
          <w:rFonts w:ascii="Trebuchet MS" w:hAnsi="Trebuchet MS"/>
          <w:sz w:val="20"/>
        </w:rPr>
        <w:t>your conference/symposium</w:t>
      </w:r>
      <w:r w:rsidRPr="00DC775B">
        <w:rPr>
          <w:rFonts w:ascii="Trebuchet MS" w:hAnsi="Trebuchet MS"/>
          <w:sz w:val="20"/>
        </w:rPr>
        <w:t xml:space="preserve"> is going to be an open call</w:t>
      </w:r>
      <w:r w:rsidR="00E65F3D">
        <w:rPr>
          <w:rFonts w:ascii="Trebuchet MS" w:hAnsi="Trebuchet MS"/>
          <w:sz w:val="20"/>
        </w:rPr>
        <w:t xml:space="preserve"> for papers</w:t>
      </w:r>
      <w:r w:rsidRPr="00DC775B">
        <w:rPr>
          <w:rFonts w:ascii="Trebuchet MS" w:hAnsi="Trebuchet MS"/>
          <w:sz w:val="20"/>
        </w:rPr>
        <w:t xml:space="preserve">, </w:t>
      </w:r>
      <w:r w:rsidR="005C1251">
        <w:rPr>
          <w:rFonts w:ascii="Trebuchet MS" w:hAnsi="Trebuchet MS"/>
          <w:sz w:val="20"/>
        </w:rPr>
        <w:t>a</w:t>
      </w:r>
      <w:r w:rsidRPr="00DC775B">
        <w:rPr>
          <w:rFonts w:ascii="Trebuchet MS" w:hAnsi="Trebuchet MS"/>
          <w:sz w:val="20"/>
        </w:rPr>
        <w:t xml:space="preserve"> call for abstracts</w:t>
      </w:r>
      <w:r w:rsidR="00DB24ED">
        <w:rPr>
          <w:rFonts w:ascii="Trebuchet MS" w:hAnsi="Trebuchet MS"/>
          <w:sz w:val="20"/>
        </w:rPr>
        <w:t xml:space="preserve"> should be developed</w:t>
      </w:r>
      <w:r w:rsidR="00FE088B">
        <w:rPr>
          <w:rFonts w:ascii="Trebuchet MS" w:hAnsi="Trebuchet MS"/>
          <w:sz w:val="20"/>
        </w:rPr>
        <w:t xml:space="preserve">. </w:t>
      </w:r>
      <w:r w:rsidR="00E71BB8">
        <w:rPr>
          <w:rFonts w:ascii="Trebuchet MS" w:hAnsi="Trebuchet MS"/>
          <w:sz w:val="20"/>
        </w:rPr>
        <w:t>Things you may want to consider</w:t>
      </w:r>
      <w:r w:rsidR="005C1251">
        <w:rPr>
          <w:rFonts w:ascii="Trebuchet MS" w:hAnsi="Trebuchet MS"/>
          <w:sz w:val="20"/>
        </w:rPr>
        <w:t xml:space="preserve"> at this stage</w:t>
      </w:r>
      <w:r w:rsidR="00E71BB8">
        <w:rPr>
          <w:rFonts w:ascii="Trebuchet MS" w:hAnsi="Trebuchet MS"/>
          <w:sz w:val="20"/>
        </w:rPr>
        <w:t xml:space="preserve"> include:</w:t>
      </w:r>
      <w:r w:rsidR="005C1251">
        <w:rPr>
          <w:rFonts w:ascii="Trebuchet MS" w:hAnsi="Trebuchet MS"/>
          <w:sz w:val="20"/>
        </w:rPr>
        <w:br/>
      </w:r>
    </w:p>
    <w:p w14:paraId="22DF7E9E" w14:textId="3408D881" w:rsidR="00E71BB8" w:rsidRDefault="00E71BB8" w:rsidP="00E71BB8">
      <w:pPr>
        <w:pStyle w:val="ListParagraph"/>
        <w:numPr>
          <w:ilvl w:val="1"/>
          <w:numId w:val="1"/>
        </w:numPr>
        <w:rPr>
          <w:rFonts w:ascii="Trebuchet MS" w:hAnsi="Trebuchet MS"/>
          <w:sz w:val="20"/>
        </w:rPr>
      </w:pPr>
      <w:r>
        <w:rPr>
          <w:rFonts w:ascii="Trebuchet MS" w:hAnsi="Trebuchet MS"/>
          <w:sz w:val="20"/>
        </w:rPr>
        <w:t>T</w:t>
      </w:r>
      <w:r w:rsidR="003071B9" w:rsidRPr="00DC775B">
        <w:rPr>
          <w:rFonts w:ascii="Trebuchet MS" w:hAnsi="Trebuchet MS"/>
          <w:sz w:val="20"/>
        </w:rPr>
        <w:t xml:space="preserve">he criteria </w:t>
      </w:r>
      <w:r>
        <w:rPr>
          <w:rFonts w:ascii="Trebuchet MS" w:hAnsi="Trebuchet MS"/>
          <w:sz w:val="20"/>
        </w:rPr>
        <w:t>through</w:t>
      </w:r>
      <w:r w:rsidR="003071B9" w:rsidRPr="00DC775B">
        <w:rPr>
          <w:rFonts w:ascii="Trebuchet MS" w:hAnsi="Trebuchet MS"/>
          <w:sz w:val="20"/>
        </w:rPr>
        <w:t xml:space="preserve"> which abstracts will be selected.</w:t>
      </w:r>
    </w:p>
    <w:p w14:paraId="23400B46" w14:textId="77777777" w:rsidR="00E71BB8" w:rsidRDefault="00E71BB8" w:rsidP="00E71BB8">
      <w:pPr>
        <w:pStyle w:val="ListParagraph"/>
        <w:numPr>
          <w:ilvl w:val="1"/>
          <w:numId w:val="1"/>
        </w:numPr>
        <w:rPr>
          <w:rFonts w:ascii="Trebuchet MS" w:hAnsi="Trebuchet MS"/>
          <w:sz w:val="20"/>
        </w:rPr>
      </w:pPr>
      <w:r>
        <w:rPr>
          <w:rFonts w:ascii="Trebuchet MS" w:hAnsi="Trebuchet MS"/>
          <w:sz w:val="20"/>
        </w:rPr>
        <w:t>I</w:t>
      </w:r>
      <w:r w:rsidRPr="00DC775B">
        <w:rPr>
          <w:rFonts w:ascii="Trebuchet MS" w:hAnsi="Trebuchet MS"/>
          <w:sz w:val="20"/>
        </w:rPr>
        <w:t>f</w:t>
      </w:r>
      <w:r>
        <w:rPr>
          <w:rFonts w:ascii="Trebuchet MS" w:hAnsi="Trebuchet MS"/>
          <w:sz w:val="20"/>
        </w:rPr>
        <w:t xml:space="preserve"> </w:t>
      </w:r>
      <w:r w:rsidRPr="00DC775B">
        <w:rPr>
          <w:rFonts w:ascii="Trebuchet MS" w:hAnsi="Trebuchet MS"/>
          <w:sz w:val="20"/>
        </w:rPr>
        <w:t>the</w:t>
      </w:r>
      <w:r>
        <w:rPr>
          <w:rFonts w:ascii="Trebuchet MS" w:hAnsi="Trebuchet MS"/>
          <w:sz w:val="20"/>
        </w:rPr>
        <w:t xml:space="preserve">re will be a </w:t>
      </w:r>
      <w:r w:rsidRPr="00DC775B">
        <w:rPr>
          <w:rFonts w:ascii="Trebuchet MS" w:hAnsi="Trebuchet MS"/>
          <w:sz w:val="20"/>
        </w:rPr>
        <w:t>keynote speaker</w:t>
      </w:r>
      <w:r>
        <w:rPr>
          <w:rFonts w:ascii="Trebuchet MS" w:hAnsi="Trebuchet MS"/>
          <w:sz w:val="20"/>
        </w:rPr>
        <w:t>.</w:t>
      </w:r>
    </w:p>
    <w:p w14:paraId="7EEB5782" w14:textId="3FE23673" w:rsidR="00E71BB8" w:rsidRDefault="00E71BB8" w:rsidP="00E71BB8">
      <w:pPr>
        <w:pStyle w:val="ListParagraph"/>
        <w:numPr>
          <w:ilvl w:val="1"/>
          <w:numId w:val="1"/>
        </w:numPr>
        <w:rPr>
          <w:rFonts w:ascii="Trebuchet MS" w:hAnsi="Trebuchet MS"/>
          <w:sz w:val="20"/>
        </w:rPr>
      </w:pPr>
      <w:r>
        <w:rPr>
          <w:rFonts w:ascii="Trebuchet MS" w:hAnsi="Trebuchet MS"/>
          <w:sz w:val="20"/>
        </w:rPr>
        <w:t>T</w:t>
      </w:r>
      <w:r w:rsidR="003071B9" w:rsidRPr="00E71BB8">
        <w:rPr>
          <w:rFonts w:ascii="Trebuchet MS" w:hAnsi="Trebuchet MS"/>
          <w:sz w:val="20"/>
        </w:rPr>
        <w:t xml:space="preserve">imescales and deadlines. </w:t>
      </w:r>
    </w:p>
    <w:p w14:paraId="0A9797F1" w14:textId="4573ABAC" w:rsidR="003071B9" w:rsidRPr="00E71BB8" w:rsidRDefault="00AF655D" w:rsidP="00E71BB8">
      <w:pPr>
        <w:rPr>
          <w:rFonts w:ascii="Trebuchet MS" w:hAnsi="Trebuchet MS"/>
          <w:sz w:val="20"/>
        </w:rPr>
      </w:pPr>
      <w:r>
        <w:rPr>
          <w:rFonts w:ascii="Trebuchet MS" w:hAnsi="Trebuchet MS"/>
          <w:sz w:val="20"/>
        </w:rPr>
        <w:t>A</w:t>
      </w:r>
      <w:r w:rsidR="00E648A0">
        <w:rPr>
          <w:rFonts w:ascii="Trebuchet MS" w:hAnsi="Trebuchet MS"/>
          <w:sz w:val="20"/>
        </w:rPr>
        <w:t xml:space="preserve"> good platform for creating a</w:t>
      </w:r>
      <w:r>
        <w:rPr>
          <w:rFonts w:ascii="Trebuchet MS" w:hAnsi="Trebuchet MS"/>
          <w:sz w:val="20"/>
        </w:rPr>
        <w:t xml:space="preserve"> call for abstracts</w:t>
      </w:r>
      <w:r w:rsidR="003071B9" w:rsidRPr="00E71BB8">
        <w:rPr>
          <w:rFonts w:ascii="Trebuchet MS" w:hAnsi="Trebuchet MS"/>
          <w:sz w:val="20"/>
        </w:rPr>
        <w:t xml:space="preserve"> </w:t>
      </w:r>
      <w:r w:rsidR="00E648A0">
        <w:rPr>
          <w:rFonts w:ascii="Trebuchet MS" w:hAnsi="Trebuchet MS"/>
          <w:sz w:val="20"/>
        </w:rPr>
        <w:t>is</w:t>
      </w:r>
      <w:r w:rsidR="003071B9" w:rsidRPr="00E71BB8">
        <w:rPr>
          <w:rFonts w:ascii="Trebuchet MS" w:hAnsi="Trebuchet MS"/>
          <w:sz w:val="20"/>
        </w:rPr>
        <w:t xml:space="preserve"> Eventbrite </w:t>
      </w:r>
      <w:r w:rsidR="00E648A0">
        <w:rPr>
          <w:rFonts w:ascii="Trebuchet MS" w:hAnsi="Trebuchet MS"/>
          <w:sz w:val="20"/>
        </w:rPr>
        <w:t>(which c</w:t>
      </w:r>
      <w:r w:rsidR="005C1251">
        <w:rPr>
          <w:rFonts w:ascii="Trebuchet MS" w:hAnsi="Trebuchet MS"/>
          <w:sz w:val="20"/>
        </w:rPr>
        <w:t>ould</w:t>
      </w:r>
      <w:r w:rsidR="00E648A0">
        <w:rPr>
          <w:rFonts w:ascii="Trebuchet MS" w:hAnsi="Trebuchet MS"/>
          <w:sz w:val="20"/>
        </w:rPr>
        <w:t xml:space="preserve"> be advertised through </w:t>
      </w:r>
      <w:r w:rsidR="003071B9" w:rsidRPr="00E71BB8">
        <w:rPr>
          <w:rFonts w:ascii="Trebuchet MS" w:hAnsi="Trebuchet MS"/>
          <w:sz w:val="20"/>
        </w:rPr>
        <w:t>the</w:t>
      </w:r>
      <w:r w:rsidR="005C1251">
        <w:rPr>
          <w:rFonts w:ascii="Trebuchet MS" w:hAnsi="Trebuchet MS"/>
          <w:sz w:val="20"/>
        </w:rPr>
        <w:t xml:space="preserve"> university</w:t>
      </w:r>
      <w:r w:rsidR="003071B9" w:rsidRPr="00E71BB8">
        <w:rPr>
          <w:rFonts w:ascii="Trebuchet MS" w:hAnsi="Trebuchet MS"/>
          <w:sz w:val="20"/>
        </w:rPr>
        <w:t xml:space="preserve"> Marketing news pages</w:t>
      </w:r>
      <w:r w:rsidR="00E648A0">
        <w:rPr>
          <w:rFonts w:ascii="Trebuchet MS" w:hAnsi="Trebuchet MS"/>
          <w:sz w:val="20"/>
        </w:rPr>
        <w:t>)</w:t>
      </w:r>
      <w:r>
        <w:rPr>
          <w:rFonts w:ascii="Trebuchet MS" w:hAnsi="Trebuchet MS"/>
          <w:sz w:val="20"/>
        </w:rPr>
        <w:t>. A good tool for collecting abstract submissions</w:t>
      </w:r>
      <w:r w:rsidR="00E648A0">
        <w:rPr>
          <w:rFonts w:ascii="Trebuchet MS" w:hAnsi="Trebuchet MS"/>
          <w:sz w:val="20"/>
        </w:rPr>
        <w:t xml:space="preserve"> through your Eventbrite page</w:t>
      </w:r>
      <w:r>
        <w:rPr>
          <w:rFonts w:ascii="Trebuchet MS" w:hAnsi="Trebuchet MS"/>
          <w:sz w:val="20"/>
        </w:rPr>
        <w:t xml:space="preserve"> is </w:t>
      </w:r>
      <w:hyperlink r:id="rId11" w:history="1">
        <w:r w:rsidRPr="00DC775B">
          <w:rPr>
            <w:rStyle w:val="Hyperlink"/>
            <w:rFonts w:ascii="Trebuchet MS" w:hAnsi="Trebuchet MS"/>
            <w:sz w:val="20"/>
            <w:szCs w:val="20"/>
          </w:rPr>
          <w:t>Microsoft Forms</w:t>
        </w:r>
      </w:hyperlink>
      <w:r>
        <w:rPr>
          <w:rFonts w:ascii="Trebuchet MS" w:hAnsi="Trebuchet MS"/>
          <w:sz w:val="20"/>
          <w:szCs w:val="20"/>
        </w:rPr>
        <w:t>.</w:t>
      </w:r>
    </w:p>
    <w:p w14:paraId="2D6FBDD0" w14:textId="77777777" w:rsidR="005C36AD" w:rsidRPr="005C36AD" w:rsidRDefault="005C36AD" w:rsidP="005C36AD">
      <w:pPr>
        <w:rPr>
          <w:rFonts w:ascii="Trebuchet MS" w:hAnsi="Trebuchet MS"/>
          <w:sz w:val="20"/>
        </w:rPr>
      </w:pPr>
    </w:p>
    <w:p w14:paraId="74ACA2BC" w14:textId="756EC323" w:rsidR="00512C9C" w:rsidRPr="00DC775B" w:rsidRDefault="00512C9C" w:rsidP="00E6380D">
      <w:pPr>
        <w:pStyle w:val="Heading1"/>
        <w:numPr>
          <w:ilvl w:val="0"/>
          <w:numId w:val="2"/>
        </w:numPr>
        <w:rPr>
          <w:rFonts w:ascii="Georgia" w:hAnsi="Georgia"/>
          <w:b/>
          <w:color w:val="auto"/>
          <w:sz w:val="20"/>
          <w:szCs w:val="22"/>
        </w:rPr>
      </w:pPr>
      <w:r w:rsidRPr="00DC775B">
        <w:rPr>
          <w:rFonts w:ascii="Georgia" w:hAnsi="Georgia"/>
          <w:b/>
          <w:color w:val="auto"/>
          <w:sz w:val="20"/>
          <w:szCs w:val="22"/>
        </w:rPr>
        <w:t xml:space="preserve">Mechanism for </w:t>
      </w:r>
      <w:r w:rsidR="00885C88">
        <w:rPr>
          <w:rFonts w:ascii="Georgia" w:hAnsi="Georgia"/>
          <w:b/>
          <w:color w:val="auto"/>
          <w:sz w:val="20"/>
          <w:szCs w:val="22"/>
        </w:rPr>
        <w:t>conference/symposium registration</w:t>
      </w:r>
    </w:p>
    <w:p w14:paraId="76202756" w14:textId="77777777" w:rsidR="00E6380D" w:rsidRPr="00DC775B" w:rsidRDefault="00E6380D" w:rsidP="00E6380D">
      <w:pPr>
        <w:pStyle w:val="ListParagraph"/>
        <w:rPr>
          <w:rFonts w:ascii="Trebuchet MS" w:hAnsi="Trebuchet MS"/>
          <w:sz w:val="20"/>
          <w:szCs w:val="20"/>
        </w:rPr>
      </w:pPr>
    </w:p>
    <w:p w14:paraId="1DEBEA41" w14:textId="4559566C" w:rsidR="003071B9" w:rsidRPr="001D40E5" w:rsidRDefault="003071B9" w:rsidP="001D40E5">
      <w:pPr>
        <w:rPr>
          <w:rFonts w:ascii="Trebuchet MS" w:hAnsi="Trebuchet MS"/>
          <w:sz w:val="20"/>
          <w:szCs w:val="20"/>
        </w:rPr>
      </w:pPr>
      <w:r w:rsidRPr="001D40E5">
        <w:rPr>
          <w:rFonts w:ascii="Trebuchet MS" w:hAnsi="Trebuchet MS"/>
          <w:sz w:val="20"/>
          <w:szCs w:val="20"/>
        </w:rPr>
        <w:t xml:space="preserve">Once an Eventbrite page has been created, </w:t>
      </w:r>
      <w:r w:rsidR="001D40E5">
        <w:rPr>
          <w:rFonts w:ascii="Trebuchet MS" w:hAnsi="Trebuchet MS"/>
          <w:sz w:val="20"/>
          <w:szCs w:val="20"/>
        </w:rPr>
        <w:t xml:space="preserve">this can be </w:t>
      </w:r>
      <w:r w:rsidRPr="001D40E5">
        <w:rPr>
          <w:rFonts w:ascii="Trebuchet MS" w:hAnsi="Trebuchet MS"/>
          <w:sz w:val="20"/>
          <w:szCs w:val="20"/>
        </w:rPr>
        <w:t>share</w:t>
      </w:r>
      <w:r w:rsidR="001D40E5">
        <w:rPr>
          <w:rFonts w:ascii="Trebuchet MS" w:hAnsi="Trebuchet MS"/>
          <w:sz w:val="20"/>
          <w:szCs w:val="20"/>
        </w:rPr>
        <w:t>d</w:t>
      </w:r>
      <w:r w:rsidRPr="001D40E5">
        <w:rPr>
          <w:rFonts w:ascii="Trebuchet MS" w:hAnsi="Trebuchet MS"/>
          <w:sz w:val="20"/>
          <w:szCs w:val="20"/>
        </w:rPr>
        <w:t xml:space="preserve"> with interested networks and appropriate social media</w:t>
      </w:r>
      <w:r w:rsidR="00E6380D" w:rsidRPr="001D40E5">
        <w:rPr>
          <w:rFonts w:ascii="Trebuchet MS" w:hAnsi="Trebuchet MS"/>
          <w:sz w:val="20"/>
          <w:szCs w:val="20"/>
        </w:rPr>
        <w:t>.</w:t>
      </w:r>
      <w:r w:rsidR="00E648A0">
        <w:rPr>
          <w:rFonts w:ascii="Trebuchet MS" w:hAnsi="Trebuchet MS"/>
          <w:sz w:val="20"/>
          <w:szCs w:val="20"/>
        </w:rPr>
        <w:t xml:space="preserve"> Things to consider include:</w:t>
      </w:r>
      <w:r w:rsidR="00E6380D" w:rsidRPr="001D40E5">
        <w:rPr>
          <w:rFonts w:ascii="Trebuchet MS" w:hAnsi="Trebuchet MS"/>
          <w:sz w:val="20"/>
          <w:szCs w:val="20"/>
        </w:rPr>
        <w:br/>
      </w:r>
    </w:p>
    <w:p w14:paraId="48153A60" w14:textId="716D5202" w:rsidR="00492579" w:rsidRDefault="0039242B" w:rsidP="003071B9">
      <w:pPr>
        <w:pStyle w:val="ListParagraph"/>
        <w:numPr>
          <w:ilvl w:val="0"/>
          <w:numId w:val="1"/>
        </w:numPr>
        <w:rPr>
          <w:rFonts w:ascii="Trebuchet MS" w:hAnsi="Trebuchet MS"/>
          <w:sz w:val="20"/>
          <w:szCs w:val="20"/>
        </w:rPr>
      </w:pPr>
      <w:r w:rsidRPr="00DC775B">
        <w:rPr>
          <w:rFonts w:ascii="Trebuchet MS" w:hAnsi="Trebuchet MS"/>
          <w:sz w:val="20"/>
          <w:szCs w:val="20"/>
        </w:rPr>
        <w:t>When creating</w:t>
      </w:r>
      <w:r w:rsidR="007775DE">
        <w:rPr>
          <w:rFonts w:ascii="Trebuchet MS" w:hAnsi="Trebuchet MS"/>
          <w:sz w:val="20"/>
          <w:szCs w:val="20"/>
        </w:rPr>
        <w:t xml:space="preserve"> your</w:t>
      </w:r>
      <w:r w:rsidRPr="00DC775B">
        <w:rPr>
          <w:rFonts w:ascii="Trebuchet MS" w:hAnsi="Trebuchet MS"/>
          <w:sz w:val="20"/>
          <w:szCs w:val="20"/>
        </w:rPr>
        <w:t xml:space="preserve"> Eventbrite</w:t>
      </w:r>
      <w:r w:rsidR="007775DE">
        <w:rPr>
          <w:rFonts w:ascii="Trebuchet MS" w:hAnsi="Trebuchet MS"/>
          <w:sz w:val="20"/>
          <w:szCs w:val="20"/>
        </w:rPr>
        <w:t xml:space="preserve"> page</w:t>
      </w:r>
      <w:r w:rsidRPr="00DC775B">
        <w:rPr>
          <w:rFonts w:ascii="Trebuchet MS" w:hAnsi="Trebuchet MS"/>
          <w:sz w:val="20"/>
          <w:szCs w:val="20"/>
        </w:rPr>
        <w:t xml:space="preserve">, ensure that there are appropriate disclaimers or permissions sought for photographing attendees or recording people’s responses present in the ticket reservation process. </w:t>
      </w:r>
      <w:r w:rsidR="00492579">
        <w:rPr>
          <w:rFonts w:ascii="Trebuchet MS" w:hAnsi="Trebuchet MS"/>
          <w:sz w:val="20"/>
          <w:szCs w:val="20"/>
        </w:rPr>
        <w:br/>
      </w:r>
    </w:p>
    <w:p w14:paraId="0FC92C3F" w14:textId="066B5AAF" w:rsidR="00E648A0" w:rsidRDefault="00492579" w:rsidP="003071B9">
      <w:pPr>
        <w:pStyle w:val="ListParagraph"/>
        <w:numPr>
          <w:ilvl w:val="0"/>
          <w:numId w:val="1"/>
        </w:numPr>
        <w:rPr>
          <w:rFonts w:ascii="Trebuchet MS" w:hAnsi="Trebuchet MS"/>
          <w:sz w:val="20"/>
          <w:szCs w:val="20"/>
        </w:rPr>
      </w:pPr>
      <w:r>
        <w:rPr>
          <w:rFonts w:ascii="Trebuchet MS" w:hAnsi="Trebuchet MS"/>
          <w:sz w:val="20"/>
          <w:szCs w:val="20"/>
        </w:rPr>
        <w:t>The registration stage may be a good time to collect any accessibility or dietary requirements from delegates.</w:t>
      </w:r>
      <w:r w:rsidR="00E648A0">
        <w:rPr>
          <w:rFonts w:ascii="Trebuchet MS" w:hAnsi="Trebuchet MS"/>
          <w:sz w:val="20"/>
          <w:szCs w:val="20"/>
        </w:rPr>
        <w:br/>
      </w:r>
    </w:p>
    <w:p w14:paraId="08C5F657" w14:textId="1B216848" w:rsidR="0039242B" w:rsidRPr="00DC775B" w:rsidRDefault="0039242B" w:rsidP="003071B9">
      <w:pPr>
        <w:pStyle w:val="ListParagraph"/>
        <w:numPr>
          <w:ilvl w:val="0"/>
          <w:numId w:val="1"/>
        </w:numPr>
        <w:rPr>
          <w:rFonts w:ascii="Trebuchet MS" w:hAnsi="Trebuchet MS"/>
          <w:sz w:val="20"/>
          <w:szCs w:val="20"/>
        </w:rPr>
      </w:pPr>
      <w:r w:rsidRPr="00DC775B">
        <w:rPr>
          <w:rFonts w:ascii="Trebuchet MS" w:hAnsi="Trebuchet MS"/>
          <w:sz w:val="20"/>
          <w:szCs w:val="20"/>
        </w:rPr>
        <w:t>Set the number of attendees on Eventbrite to make sure that the room capacity numbers are not overreached, and monitor to ensure that this does not get exceeded.</w:t>
      </w:r>
      <w:r w:rsidR="00E6380D" w:rsidRPr="00DC775B">
        <w:rPr>
          <w:rFonts w:ascii="Trebuchet MS" w:hAnsi="Trebuchet MS"/>
          <w:sz w:val="20"/>
          <w:szCs w:val="20"/>
        </w:rPr>
        <w:br/>
      </w:r>
    </w:p>
    <w:p w14:paraId="287A606F" w14:textId="6C31EA2F" w:rsidR="00AF482B" w:rsidRDefault="0039242B" w:rsidP="00C252DE">
      <w:pPr>
        <w:pStyle w:val="ListParagraph"/>
        <w:numPr>
          <w:ilvl w:val="0"/>
          <w:numId w:val="1"/>
        </w:numPr>
        <w:rPr>
          <w:rFonts w:ascii="Trebuchet MS" w:hAnsi="Trebuchet MS"/>
          <w:sz w:val="20"/>
          <w:szCs w:val="20"/>
        </w:rPr>
      </w:pPr>
      <w:r w:rsidRPr="00DC775B">
        <w:rPr>
          <w:rFonts w:ascii="Trebuchet MS" w:hAnsi="Trebuchet MS"/>
          <w:sz w:val="20"/>
          <w:szCs w:val="20"/>
        </w:rPr>
        <w:t xml:space="preserve">Set </w:t>
      </w:r>
      <w:r w:rsidR="007775DE">
        <w:rPr>
          <w:rFonts w:ascii="Trebuchet MS" w:hAnsi="Trebuchet MS"/>
          <w:sz w:val="20"/>
          <w:szCs w:val="20"/>
        </w:rPr>
        <w:t xml:space="preserve">email </w:t>
      </w:r>
      <w:r w:rsidRPr="00DC775B">
        <w:rPr>
          <w:rFonts w:ascii="Trebuchet MS" w:hAnsi="Trebuchet MS"/>
          <w:sz w:val="20"/>
          <w:szCs w:val="20"/>
        </w:rPr>
        <w:t>reminders</w:t>
      </w:r>
      <w:r w:rsidR="007775DE">
        <w:rPr>
          <w:rFonts w:ascii="Trebuchet MS" w:hAnsi="Trebuchet MS"/>
          <w:sz w:val="20"/>
          <w:szCs w:val="20"/>
        </w:rPr>
        <w:t xml:space="preserve"> to send</w:t>
      </w:r>
      <w:r w:rsidRPr="00DC775B">
        <w:rPr>
          <w:rFonts w:ascii="Trebuchet MS" w:hAnsi="Trebuchet MS"/>
          <w:sz w:val="20"/>
          <w:szCs w:val="20"/>
        </w:rPr>
        <w:t xml:space="preserve"> before the event to ensure maximum participation.</w:t>
      </w:r>
      <w:r w:rsidR="00AF482B">
        <w:rPr>
          <w:rFonts w:ascii="Trebuchet MS" w:hAnsi="Trebuchet MS"/>
          <w:sz w:val="20"/>
          <w:szCs w:val="20"/>
        </w:rPr>
        <w:br/>
      </w:r>
    </w:p>
    <w:p w14:paraId="41B42CF4" w14:textId="77777777" w:rsidR="008A1263" w:rsidRDefault="00852A05" w:rsidP="007775DE">
      <w:pPr>
        <w:rPr>
          <w:rFonts w:ascii="Trebuchet MS" w:hAnsi="Trebuchet MS"/>
          <w:sz w:val="20"/>
          <w:szCs w:val="20"/>
        </w:rPr>
      </w:pPr>
      <w:r>
        <w:rPr>
          <w:rFonts w:ascii="Trebuchet MS" w:hAnsi="Trebuchet MS"/>
          <w:sz w:val="20"/>
          <w:szCs w:val="20"/>
        </w:rPr>
        <w:lastRenderedPageBreak/>
        <w:t>You may wish to</w:t>
      </w:r>
      <w:r w:rsidR="007775DE">
        <w:rPr>
          <w:rFonts w:ascii="Trebuchet MS" w:hAnsi="Trebuchet MS"/>
          <w:sz w:val="20"/>
          <w:szCs w:val="20"/>
        </w:rPr>
        <w:t xml:space="preserve"> </w:t>
      </w:r>
      <w:r>
        <w:rPr>
          <w:rFonts w:ascii="Trebuchet MS" w:hAnsi="Trebuchet MS"/>
          <w:sz w:val="20"/>
          <w:szCs w:val="20"/>
        </w:rPr>
        <w:t>think about</w:t>
      </w:r>
      <w:r w:rsidR="007775DE">
        <w:rPr>
          <w:rFonts w:ascii="Trebuchet MS" w:hAnsi="Trebuchet MS"/>
          <w:sz w:val="20"/>
          <w:szCs w:val="20"/>
        </w:rPr>
        <w:t xml:space="preserve"> is whether</w:t>
      </w:r>
      <w:r w:rsidR="00E648A0" w:rsidRPr="007775DE">
        <w:rPr>
          <w:rFonts w:ascii="Trebuchet MS" w:hAnsi="Trebuchet MS"/>
          <w:sz w:val="20"/>
          <w:szCs w:val="20"/>
        </w:rPr>
        <w:t xml:space="preserve"> the event is designed to capture impact</w:t>
      </w:r>
      <w:r w:rsidR="007775DE">
        <w:rPr>
          <w:rFonts w:ascii="Trebuchet MS" w:hAnsi="Trebuchet MS"/>
          <w:sz w:val="20"/>
          <w:szCs w:val="20"/>
        </w:rPr>
        <w:t>. If so,</w:t>
      </w:r>
      <w:r w:rsidR="00E648A0" w:rsidRPr="007775DE">
        <w:rPr>
          <w:rFonts w:ascii="Trebuchet MS" w:hAnsi="Trebuchet MS"/>
          <w:sz w:val="20"/>
          <w:szCs w:val="20"/>
        </w:rPr>
        <w:t xml:space="preserve"> a mechanism for collecting numbers of attendees and their comments needs to be designe</w:t>
      </w:r>
      <w:r w:rsidR="007775DE">
        <w:rPr>
          <w:rFonts w:ascii="Trebuchet MS" w:hAnsi="Trebuchet MS"/>
          <w:sz w:val="20"/>
          <w:szCs w:val="20"/>
        </w:rPr>
        <w:t>d. This mechanism</w:t>
      </w:r>
      <w:r w:rsidR="00E648A0" w:rsidRPr="007775DE">
        <w:rPr>
          <w:rFonts w:ascii="Trebuchet MS" w:hAnsi="Trebuchet MS"/>
          <w:sz w:val="20"/>
          <w:szCs w:val="20"/>
        </w:rPr>
        <w:t xml:space="preserve"> must comply with</w:t>
      </w:r>
      <w:r w:rsidR="007B3F8F" w:rsidRPr="007B3F8F">
        <w:rPr>
          <w:rFonts w:ascii="Trebuchet MS" w:hAnsi="Trebuchet MS"/>
          <w:sz w:val="20"/>
          <w:szCs w:val="20"/>
        </w:rPr>
        <w:t xml:space="preserve"> </w:t>
      </w:r>
      <w:r w:rsidR="007B3F8F">
        <w:rPr>
          <w:rFonts w:ascii="Trebuchet MS" w:hAnsi="Trebuchet MS"/>
          <w:sz w:val="20"/>
          <w:szCs w:val="20"/>
        </w:rPr>
        <w:t>the university’s</w:t>
      </w:r>
      <w:r w:rsidR="00E648A0" w:rsidRPr="007775DE">
        <w:rPr>
          <w:rFonts w:ascii="Trebuchet MS" w:hAnsi="Trebuchet MS"/>
          <w:sz w:val="20"/>
          <w:szCs w:val="20"/>
        </w:rPr>
        <w:t xml:space="preserve"> </w:t>
      </w:r>
      <w:hyperlink r:id="rId12" w:history="1">
        <w:r w:rsidR="007B3F8F" w:rsidRPr="007B3F8F">
          <w:rPr>
            <w:rStyle w:val="Hyperlink"/>
            <w:rFonts w:ascii="Trebuchet MS" w:hAnsi="Trebuchet MS"/>
            <w:sz w:val="20"/>
            <w:szCs w:val="20"/>
          </w:rPr>
          <w:t>D</w:t>
        </w:r>
        <w:r w:rsidR="00E648A0" w:rsidRPr="007B3F8F">
          <w:rPr>
            <w:rStyle w:val="Hyperlink"/>
            <w:rFonts w:ascii="Trebuchet MS" w:hAnsi="Trebuchet MS"/>
            <w:sz w:val="20"/>
            <w:szCs w:val="20"/>
          </w:rPr>
          <w:t xml:space="preserve">ata </w:t>
        </w:r>
        <w:r w:rsidR="007B3F8F" w:rsidRPr="007B3F8F">
          <w:rPr>
            <w:rStyle w:val="Hyperlink"/>
            <w:rFonts w:ascii="Trebuchet MS" w:hAnsi="Trebuchet MS"/>
            <w:sz w:val="20"/>
            <w:szCs w:val="20"/>
          </w:rPr>
          <w:t>P</w:t>
        </w:r>
        <w:r w:rsidR="00E648A0" w:rsidRPr="007B3F8F">
          <w:rPr>
            <w:rStyle w:val="Hyperlink"/>
            <w:rFonts w:ascii="Trebuchet MS" w:hAnsi="Trebuchet MS"/>
            <w:sz w:val="20"/>
            <w:szCs w:val="20"/>
          </w:rPr>
          <w:t>rotection</w:t>
        </w:r>
        <w:r w:rsidR="007B3F8F" w:rsidRPr="007B3F8F">
          <w:rPr>
            <w:rStyle w:val="Hyperlink"/>
            <w:rFonts w:ascii="Trebuchet MS" w:hAnsi="Trebuchet MS"/>
            <w:sz w:val="20"/>
            <w:szCs w:val="20"/>
          </w:rPr>
          <w:t xml:space="preserve"> Policy</w:t>
        </w:r>
      </w:hyperlink>
      <w:r w:rsidR="007B3F8F">
        <w:rPr>
          <w:rFonts w:ascii="Trebuchet MS" w:hAnsi="Trebuchet MS"/>
          <w:sz w:val="20"/>
          <w:szCs w:val="20"/>
        </w:rPr>
        <w:t xml:space="preserve"> and the </w:t>
      </w:r>
      <w:hyperlink r:id="rId13" w:history="1">
        <w:r w:rsidR="007B3F8F" w:rsidRPr="007B3F8F">
          <w:rPr>
            <w:rStyle w:val="Hyperlink"/>
            <w:rFonts w:ascii="Trebuchet MS" w:hAnsi="Trebuchet MS"/>
            <w:sz w:val="20"/>
            <w:szCs w:val="20"/>
          </w:rPr>
          <w:t>Guidance on Anonymisation and Pseudonymisation</w:t>
        </w:r>
      </w:hyperlink>
      <w:r w:rsidR="007B3F8F">
        <w:rPr>
          <w:rFonts w:ascii="Trebuchet MS" w:hAnsi="Trebuchet MS"/>
          <w:sz w:val="20"/>
          <w:szCs w:val="20"/>
        </w:rPr>
        <w:t>.</w:t>
      </w:r>
    </w:p>
    <w:p w14:paraId="382D6EA6" w14:textId="77777777" w:rsidR="008A1263" w:rsidRDefault="008A1263" w:rsidP="008A1263">
      <w:pPr>
        <w:rPr>
          <w:rFonts w:ascii="Trebuchet MS" w:hAnsi="Trebuchet MS"/>
          <w:sz w:val="20"/>
          <w:szCs w:val="20"/>
        </w:rPr>
      </w:pPr>
      <w:r>
        <w:rPr>
          <w:rFonts w:ascii="Trebuchet MS" w:hAnsi="Trebuchet MS"/>
          <w:sz w:val="20"/>
          <w:szCs w:val="20"/>
        </w:rPr>
        <w:t>You may also wish to seek the assistance of the Leeds Arts University Marketing team for promoting your event. A good selection of items to send to marketing could be:</w:t>
      </w:r>
    </w:p>
    <w:p w14:paraId="41FAA042" w14:textId="77777777" w:rsidR="008A1263" w:rsidRDefault="008A1263" w:rsidP="008A1263">
      <w:pPr>
        <w:pStyle w:val="ListParagraph"/>
        <w:numPr>
          <w:ilvl w:val="0"/>
          <w:numId w:val="1"/>
        </w:numPr>
        <w:rPr>
          <w:rFonts w:ascii="Trebuchet MS" w:hAnsi="Trebuchet MS"/>
          <w:sz w:val="20"/>
          <w:szCs w:val="20"/>
        </w:rPr>
      </w:pPr>
      <w:r>
        <w:rPr>
          <w:rFonts w:ascii="Trebuchet MS" w:hAnsi="Trebuchet MS"/>
          <w:sz w:val="20"/>
          <w:szCs w:val="20"/>
        </w:rPr>
        <w:t xml:space="preserve">A press </w:t>
      </w:r>
      <w:proofErr w:type="gramStart"/>
      <w:r>
        <w:rPr>
          <w:rFonts w:ascii="Trebuchet MS" w:hAnsi="Trebuchet MS"/>
          <w:sz w:val="20"/>
          <w:szCs w:val="20"/>
        </w:rPr>
        <w:t>release</w:t>
      </w:r>
      <w:proofErr w:type="gramEnd"/>
    </w:p>
    <w:p w14:paraId="46E2E888" w14:textId="77777777" w:rsidR="008A1263" w:rsidRDefault="008A1263" w:rsidP="008A1263">
      <w:pPr>
        <w:pStyle w:val="ListParagraph"/>
        <w:numPr>
          <w:ilvl w:val="0"/>
          <w:numId w:val="1"/>
        </w:numPr>
        <w:rPr>
          <w:rFonts w:ascii="Trebuchet MS" w:hAnsi="Trebuchet MS"/>
          <w:sz w:val="20"/>
          <w:szCs w:val="20"/>
        </w:rPr>
      </w:pPr>
      <w:r>
        <w:rPr>
          <w:rFonts w:ascii="Trebuchet MS" w:hAnsi="Trebuchet MS"/>
          <w:sz w:val="20"/>
          <w:szCs w:val="20"/>
        </w:rPr>
        <w:t>Text for a webpage on the university website</w:t>
      </w:r>
    </w:p>
    <w:p w14:paraId="09FF7A1C" w14:textId="77777777" w:rsidR="008A1263" w:rsidRDefault="008A1263" w:rsidP="008A1263">
      <w:pPr>
        <w:pStyle w:val="ListParagraph"/>
        <w:numPr>
          <w:ilvl w:val="0"/>
          <w:numId w:val="1"/>
        </w:numPr>
        <w:rPr>
          <w:rFonts w:ascii="Trebuchet MS" w:hAnsi="Trebuchet MS"/>
          <w:sz w:val="20"/>
          <w:szCs w:val="20"/>
        </w:rPr>
      </w:pPr>
      <w:r>
        <w:rPr>
          <w:rFonts w:ascii="Trebuchet MS" w:hAnsi="Trebuchet MS"/>
          <w:sz w:val="20"/>
          <w:szCs w:val="20"/>
        </w:rPr>
        <w:t>Text for an internal email invitation</w:t>
      </w:r>
    </w:p>
    <w:p w14:paraId="28FC2957" w14:textId="77777777" w:rsidR="008A1263" w:rsidRDefault="008A1263" w:rsidP="008A1263">
      <w:pPr>
        <w:pStyle w:val="ListParagraph"/>
        <w:numPr>
          <w:ilvl w:val="0"/>
          <w:numId w:val="1"/>
        </w:numPr>
        <w:rPr>
          <w:rFonts w:ascii="Trebuchet MS" w:hAnsi="Trebuchet MS"/>
          <w:sz w:val="20"/>
          <w:szCs w:val="20"/>
        </w:rPr>
      </w:pPr>
      <w:r>
        <w:rPr>
          <w:rFonts w:ascii="Trebuchet MS" w:hAnsi="Trebuchet MS"/>
          <w:sz w:val="20"/>
          <w:szCs w:val="20"/>
        </w:rPr>
        <w:t>Text for external invitations to appropriate external organisations/individuals</w:t>
      </w:r>
    </w:p>
    <w:p w14:paraId="6CCAA5AD" w14:textId="77777777" w:rsidR="008A1263" w:rsidRPr="00AF482B" w:rsidRDefault="008A1263" w:rsidP="008A1263">
      <w:pPr>
        <w:rPr>
          <w:rFonts w:ascii="Trebuchet MS" w:hAnsi="Trebuchet MS"/>
          <w:sz w:val="20"/>
          <w:szCs w:val="20"/>
        </w:rPr>
      </w:pPr>
      <w:r>
        <w:rPr>
          <w:rFonts w:ascii="Trebuchet MS" w:hAnsi="Trebuchet MS"/>
          <w:sz w:val="20"/>
          <w:szCs w:val="20"/>
        </w:rPr>
        <w:t>It is worthwhile getting in touch with Marketing once you have completed your Eventbrite page.</w:t>
      </w:r>
    </w:p>
    <w:p w14:paraId="2D881397" w14:textId="3542CB18" w:rsidR="0039242B" w:rsidRPr="007775DE" w:rsidRDefault="0039242B" w:rsidP="007775DE">
      <w:pPr>
        <w:rPr>
          <w:rFonts w:ascii="Trebuchet MS" w:hAnsi="Trebuchet MS"/>
          <w:sz w:val="20"/>
          <w:szCs w:val="20"/>
        </w:rPr>
      </w:pPr>
    </w:p>
    <w:p w14:paraId="5864533B" w14:textId="29F5FB35" w:rsidR="0039242B" w:rsidRDefault="0039242B" w:rsidP="00E6380D">
      <w:pPr>
        <w:pStyle w:val="Heading1"/>
        <w:numPr>
          <w:ilvl w:val="0"/>
          <w:numId w:val="2"/>
        </w:numPr>
        <w:rPr>
          <w:rFonts w:ascii="Georgia" w:hAnsi="Georgia"/>
          <w:b/>
          <w:color w:val="auto"/>
          <w:sz w:val="22"/>
          <w:szCs w:val="22"/>
        </w:rPr>
      </w:pPr>
      <w:r w:rsidRPr="00DC775B">
        <w:rPr>
          <w:rFonts w:ascii="Georgia" w:hAnsi="Georgia"/>
          <w:b/>
          <w:color w:val="auto"/>
          <w:sz w:val="20"/>
          <w:szCs w:val="22"/>
        </w:rPr>
        <w:t>Peer review</w:t>
      </w:r>
      <w:r w:rsidR="00512C9C" w:rsidRPr="00DC775B">
        <w:rPr>
          <w:rFonts w:ascii="Georgia" w:hAnsi="Georgia"/>
          <w:b/>
          <w:color w:val="auto"/>
          <w:sz w:val="20"/>
          <w:szCs w:val="22"/>
        </w:rPr>
        <w:t xml:space="preserve"> and contributors</w:t>
      </w:r>
    </w:p>
    <w:p w14:paraId="5CB2EF27" w14:textId="1C1FC233" w:rsidR="003120DC" w:rsidRDefault="003120DC" w:rsidP="003120DC">
      <w:r>
        <w:br/>
        <w:t xml:space="preserve">Peer review is an important stage in assuring the quality, validity, and rigour of any research project. Therefore, if you are </w:t>
      </w:r>
      <w:r w:rsidR="00EA07E1">
        <w:t xml:space="preserve">creating an open call for abstracts, you should consider embedding peer review in your selection process. </w:t>
      </w:r>
      <w:r w:rsidR="00D01714">
        <w:t xml:space="preserve">Here are some things you should think about when planning your peer review process: </w:t>
      </w:r>
      <w:r w:rsidR="00454ADE">
        <w:br/>
      </w:r>
    </w:p>
    <w:tbl>
      <w:tblPr>
        <w:tblStyle w:val="TableGrid"/>
        <w:tblW w:w="0" w:type="auto"/>
        <w:tblLook w:val="04A0" w:firstRow="1" w:lastRow="0" w:firstColumn="1" w:lastColumn="0" w:noHBand="0" w:noVBand="1"/>
      </w:tblPr>
      <w:tblGrid>
        <w:gridCol w:w="5949"/>
        <w:gridCol w:w="3067"/>
      </w:tblGrid>
      <w:tr w:rsidR="00C03472" w14:paraId="176C2806" w14:textId="77777777" w:rsidTr="00C03472">
        <w:tc>
          <w:tcPr>
            <w:tcW w:w="5949" w:type="dxa"/>
            <w:shd w:val="clear" w:color="auto" w:fill="E7E6E6" w:themeFill="background2"/>
          </w:tcPr>
          <w:p w14:paraId="25EFAA09" w14:textId="10BF05B2" w:rsidR="00C03472" w:rsidRPr="00C03472" w:rsidRDefault="00C03472" w:rsidP="00454ADE">
            <w:pPr>
              <w:spacing w:before="240"/>
              <w:jc w:val="center"/>
              <w:rPr>
                <w:b/>
              </w:rPr>
            </w:pPr>
            <w:r w:rsidRPr="00C03472">
              <w:rPr>
                <w:rFonts w:ascii="Trebuchet MS" w:hAnsi="Trebuchet MS"/>
                <w:b/>
                <w:sz w:val="20"/>
                <w:szCs w:val="20"/>
              </w:rPr>
              <w:t>Consideration</w:t>
            </w:r>
            <w:r w:rsidRPr="00C03472">
              <w:rPr>
                <w:rFonts w:ascii="Trebuchet MS" w:hAnsi="Trebuchet MS"/>
                <w:b/>
                <w:i/>
                <w:sz w:val="20"/>
                <w:szCs w:val="20"/>
              </w:rPr>
              <w:br/>
            </w:r>
          </w:p>
        </w:tc>
        <w:tc>
          <w:tcPr>
            <w:tcW w:w="3067" w:type="dxa"/>
            <w:shd w:val="clear" w:color="auto" w:fill="E7E6E6" w:themeFill="background2"/>
          </w:tcPr>
          <w:p w14:paraId="765AE0BA" w14:textId="50A0E0F1" w:rsidR="00C03472" w:rsidRPr="00C03472" w:rsidRDefault="00C03472" w:rsidP="00454ADE">
            <w:pPr>
              <w:spacing w:before="240"/>
              <w:jc w:val="center"/>
              <w:rPr>
                <w:b/>
              </w:rPr>
            </w:pPr>
            <w:r w:rsidRPr="00C03472">
              <w:rPr>
                <w:b/>
              </w:rPr>
              <w:t>Decision</w:t>
            </w:r>
          </w:p>
        </w:tc>
      </w:tr>
      <w:tr w:rsidR="00C03472" w14:paraId="27A178F9" w14:textId="77777777" w:rsidTr="00C03472">
        <w:tc>
          <w:tcPr>
            <w:tcW w:w="5949" w:type="dxa"/>
            <w:shd w:val="clear" w:color="auto" w:fill="auto"/>
          </w:tcPr>
          <w:p w14:paraId="5AE13462" w14:textId="77777777" w:rsidR="00C03472" w:rsidRPr="00C03472" w:rsidRDefault="00C03472" w:rsidP="00773B13">
            <w:pPr>
              <w:spacing w:before="240"/>
              <w:rPr>
                <w:rFonts w:ascii="Trebuchet MS" w:hAnsi="Trebuchet MS"/>
                <w:sz w:val="20"/>
                <w:szCs w:val="20"/>
              </w:rPr>
            </w:pPr>
            <w:r w:rsidRPr="00C03472">
              <w:rPr>
                <w:rFonts w:ascii="Trebuchet MS" w:hAnsi="Trebuchet MS"/>
                <w:sz w:val="20"/>
                <w:szCs w:val="20"/>
              </w:rPr>
              <w:t>If abstracts are required, is there an email that can be used to send the abstracts to? Who will monitor this email address?</w:t>
            </w:r>
            <w:r w:rsidRPr="00C03472">
              <w:rPr>
                <w:rFonts w:ascii="Trebuchet MS" w:hAnsi="Trebuchet MS"/>
                <w:sz w:val="20"/>
                <w:szCs w:val="20"/>
              </w:rPr>
              <w:br/>
            </w:r>
          </w:p>
          <w:p w14:paraId="0FE1C4B0" w14:textId="08FC8DD5" w:rsidR="00C03472" w:rsidRPr="00C03472" w:rsidRDefault="00C03472" w:rsidP="00773B13">
            <w:pPr>
              <w:spacing w:before="240"/>
              <w:rPr>
                <w:rFonts w:ascii="Trebuchet MS" w:hAnsi="Trebuchet MS"/>
                <w:sz w:val="20"/>
                <w:szCs w:val="20"/>
              </w:rPr>
            </w:pPr>
            <w:r w:rsidRPr="00C03472">
              <w:rPr>
                <w:rFonts w:ascii="Trebuchet MS" w:hAnsi="Trebuchet MS"/>
                <w:i/>
                <w:sz w:val="20"/>
                <w:szCs w:val="20"/>
              </w:rPr>
              <w:t xml:space="preserve">(You may wish to use </w:t>
            </w:r>
            <w:hyperlink r:id="rId14" w:history="1">
              <w:r w:rsidRPr="00C03472">
                <w:rPr>
                  <w:rStyle w:val="Hyperlink"/>
                  <w:rFonts w:ascii="Trebuchet MS" w:hAnsi="Trebuchet MS"/>
                  <w:i/>
                  <w:sz w:val="20"/>
                  <w:szCs w:val="20"/>
                </w:rPr>
                <w:t>Microsoft Forms</w:t>
              </w:r>
            </w:hyperlink>
            <w:r w:rsidRPr="00C03472">
              <w:rPr>
                <w:rFonts w:ascii="Trebuchet MS" w:hAnsi="Trebuchet MS"/>
                <w:i/>
                <w:sz w:val="20"/>
                <w:szCs w:val="20"/>
              </w:rPr>
              <w:t xml:space="preserve"> as a means for people to submit abstracts. If using Microsoft forms, the form should be created using the user account for the person assigned to monitor the abstracts email so that they receive the notifications for completed forms).</w:t>
            </w:r>
            <w:r w:rsidR="00773B13">
              <w:rPr>
                <w:rFonts w:ascii="Trebuchet MS" w:hAnsi="Trebuchet MS"/>
                <w:i/>
                <w:sz w:val="20"/>
                <w:szCs w:val="20"/>
              </w:rPr>
              <w:br/>
            </w:r>
          </w:p>
        </w:tc>
        <w:tc>
          <w:tcPr>
            <w:tcW w:w="3067" w:type="dxa"/>
          </w:tcPr>
          <w:p w14:paraId="63434B02" w14:textId="77777777" w:rsidR="00C03472" w:rsidRDefault="00C03472" w:rsidP="00773B13">
            <w:pPr>
              <w:spacing w:before="240"/>
            </w:pPr>
          </w:p>
        </w:tc>
      </w:tr>
      <w:tr w:rsidR="00C03472" w14:paraId="7C5D539B" w14:textId="77777777" w:rsidTr="00C03472">
        <w:tc>
          <w:tcPr>
            <w:tcW w:w="5949" w:type="dxa"/>
            <w:shd w:val="clear" w:color="auto" w:fill="auto"/>
          </w:tcPr>
          <w:p w14:paraId="71579F25" w14:textId="7D0B1539" w:rsidR="00C03472" w:rsidRPr="00DC775B" w:rsidRDefault="00C03472" w:rsidP="00773B13">
            <w:pPr>
              <w:spacing w:before="240"/>
              <w:rPr>
                <w:rFonts w:ascii="Trebuchet MS" w:hAnsi="Trebuchet MS"/>
                <w:sz w:val="20"/>
                <w:szCs w:val="20"/>
              </w:rPr>
            </w:pPr>
            <w:r>
              <w:rPr>
                <w:rFonts w:ascii="Trebuchet MS" w:hAnsi="Trebuchet MS"/>
                <w:sz w:val="20"/>
                <w:szCs w:val="20"/>
              </w:rPr>
              <w:t>Have you d</w:t>
            </w:r>
            <w:r w:rsidRPr="00DC775B">
              <w:rPr>
                <w:rFonts w:ascii="Trebuchet MS" w:hAnsi="Trebuchet MS"/>
                <w:sz w:val="20"/>
                <w:szCs w:val="20"/>
              </w:rPr>
              <w:t>ecide</w:t>
            </w:r>
            <w:r>
              <w:rPr>
                <w:rFonts w:ascii="Trebuchet MS" w:hAnsi="Trebuchet MS"/>
                <w:sz w:val="20"/>
                <w:szCs w:val="20"/>
              </w:rPr>
              <w:t>d</w:t>
            </w:r>
            <w:r w:rsidRPr="00DC775B">
              <w:rPr>
                <w:rFonts w:ascii="Trebuchet MS" w:hAnsi="Trebuchet MS"/>
                <w:sz w:val="20"/>
                <w:szCs w:val="20"/>
              </w:rPr>
              <w:t xml:space="preserve"> on criteria for abstracts that will be accepted or decline</w:t>
            </w:r>
            <w:r>
              <w:rPr>
                <w:rFonts w:ascii="Trebuchet MS" w:hAnsi="Trebuchet MS"/>
                <w:sz w:val="20"/>
                <w:szCs w:val="20"/>
              </w:rPr>
              <w:t>d?</w:t>
            </w:r>
            <w:r w:rsidR="00773B13">
              <w:rPr>
                <w:rFonts w:ascii="Trebuchet MS" w:hAnsi="Trebuchet MS"/>
                <w:sz w:val="20"/>
                <w:szCs w:val="20"/>
              </w:rPr>
              <w:br/>
            </w:r>
          </w:p>
        </w:tc>
        <w:tc>
          <w:tcPr>
            <w:tcW w:w="3067" w:type="dxa"/>
          </w:tcPr>
          <w:p w14:paraId="498131B9" w14:textId="77777777" w:rsidR="00C03472" w:rsidRDefault="00C03472" w:rsidP="00773B13">
            <w:pPr>
              <w:spacing w:before="240"/>
            </w:pPr>
          </w:p>
        </w:tc>
      </w:tr>
      <w:tr w:rsidR="00C03472" w14:paraId="4F29CD2C" w14:textId="77777777" w:rsidTr="00C03472">
        <w:tc>
          <w:tcPr>
            <w:tcW w:w="5949" w:type="dxa"/>
            <w:shd w:val="clear" w:color="auto" w:fill="auto"/>
          </w:tcPr>
          <w:p w14:paraId="035675D3" w14:textId="4FA7F951" w:rsidR="00C03472" w:rsidRDefault="00C03472" w:rsidP="00773B13">
            <w:pPr>
              <w:spacing w:before="240"/>
              <w:rPr>
                <w:rFonts w:ascii="Trebuchet MS" w:hAnsi="Trebuchet MS"/>
                <w:sz w:val="20"/>
                <w:szCs w:val="20"/>
              </w:rPr>
            </w:pPr>
            <w:r>
              <w:rPr>
                <w:rFonts w:ascii="Trebuchet MS" w:hAnsi="Trebuchet MS"/>
                <w:sz w:val="20"/>
                <w:szCs w:val="20"/>
              </w:rPr>
              <w:t>Have you identified who the peer reviewers will be?</w:t>
            </w:r>
            <w:r>
              <w:rPr>
                <w:rFonts w:ascii="Trebuchet MS" w:hAnsi="Trebuchet MS"/>
                <w:sz w:val="20"/>
                <w:szCs w:val="20"/>
              </w:rPr>
              <w:br/>
            </w:r>
            <w:r>
              <w:rPr>
                <w:rFonts w:ascii="Trebuchet MS" w:hAnsi="Trebuchet MS"/>
                <w:sz w:val="20"/>
                <w:szCs w:val="20"/>
              </w:rPr>
              <w:br/>
            </w:r>
            <w:r w:rsidRPr="00C03472">
              <w:rPr>
                <w:rFonts w:ascii="Trebuchet MS" w:hAnsi="Trebuchet MS"/>
                <w:i/>
                <w:sz w:val="20"/>
                <w:szCs w:val="20"/>
              </w:rPr>
              <w:t>(these could be the organising team or people outside the team)</w:t>
            </w:r>
            <w:r w:rsidR="00773B13">
              <w:rPr>
                <w:rFonts w:ascii="Trebuchet MS" w:hAnsi="Trebuchet MS"/>
                <w:i/>
                <w:sz w:val="20"/>
                <w:szCs w:val="20"/>
              </w:rPr>
              <w:br/>
            </w:r>
          </w:p>
        </w:tc>
        <w:tc>
          <w:tcPr>
            <w:tcW w:w="3067" w:type="dxa"/>
          </w:tcPr>
          <w:p w14:paraId="26F2E437" w14:textId="77777777" w:rsidR="00C03472" w:rsidRDefault="00C03472" w:rsidP="00773B13">
            <w:pPr>
              <w:spacing w:before="240"/>
            </w:pPr>
          </w:p>
        </w:tc>
      </w:tr>
      <w:tr w:rsidR="00C03472" w14:paraId="392B60AD" w14:textId="77777777" w:rsidTr="00C03472">
        <w:tc>
          <w:tcPr>
            <w:tcW w:w="5949" w:type="dxa"/>
            <w:shd w:val="clear" w:color="auto" w:fill="auto"/>
          </w:tcPr>
          <w:p w14:paraId="12F2CF51" w14:textId="7A146EAA" w:rsidR="00C03472" w:rsidRDefault="00C03472" w:rsidP="00773B13">
            <w:pPr>
              <w:spacing w:before="240"/>
              <w:rPr>
                <w:rFonts w:ascii="Trebuchet MS" w:hAnsi="Trebuchet MS"/>
                <w:sz w:val="20"/>
                <w:szCs w:val="20"/>
              </w:rPr>
            </w:pPr>
            <w:r>
              <w:rPr>
                <w:rFonts w:ascii="Trebuchet MS" w:hAnsi="Trebuchet MS"/>
                <w:sz w:val="20"/>
                <w:szCs w:val="20"/>
              </w:rPr>
              <w:t>Will feedback be given to improve the abstract?</w:t>
            </w:r>
            <w:r w:rsidR="00773B13">
              <w:rPr>
                <w:rFonts w:ascii="Trebuchet MS" w:hAnsi="Trebuchet MS"/>
                <w:sz w:val="20"/>
                <w:szCs w:val="20"/>
              </w:rPr>
              <w:br/>
            </w:r>
          </w:p>
        </w:tc>
        <w:tc>
          <w:tcPr>
            <w:tcW w:w="3067" w:type="dxa"/>
          </w:tcPr>
          <w:p w14:paraId="08081572" w14:textId="77777777" w:rsidR="00C03472" w:rsidRDefault="00C03472" w:rsidP="00773B13">
            <w:pPr>
              <w:spacing w:before="240"/>
            </w:pPr>
          </w:p>
        </w:tc>
      </w:tr>
      <w:tr w:rsidR="00C03472" w14:paraId="4F3CCB62" w14:textId="77777777" w:rsidTr="00C03472">
        <w:tc>
          <w:tcPr>
            <w:tcW w:w="5949" w:type="dxa"/>
            <w:shd w:val="clear" w:color="auto" w:fill="auto"/>
          </w:tcPr>
          <w:p w14:paraId="29B47FD2" w14:textId="7CE67294" w:rsidR="00C03472" w:rsidRDefault="00C03472" w:rsidP="00773B13">
            <w:pPr>
              <w:spacing w:before="240"/>
              <w:rPr>
                <w:rFonts w:ascii="Trebuchet MS" w:hAnsi="Trebuchet MS"/>
                <w:sz w:val="20"/>
                <w:szCs w:val="20"/>
              </w:rPr>
            </w:pPr>
            <w:r>
              <w:rPr>
                <w:rFonts w:ascii="Trebuchet MS" w:hAnsi="Trebuchet MS"/>
                <w:sz w:val="20"/>
                <w:szCs w:val="20"/>
              </w:rPr>
              <w:t>Will feedback be given to those whose abstracts are declined?</w:t>
            </w:r>
            <w:r w:rsidR="00773B13">
              <w:rPr>
                <w:rFonts w:ascii="Trebuchet MS" w:hAnsi="Trebuchet MS"/>
                <w:sz w:val="20"/>
                <w:szCs w:val="20"/>
              </w:rPr>
              <w:br/>
            </w:r>
          </w:p>
        </w:tc>
        <w:tc>
          <w:tcPr>
            <w:tcW w:w="3067" w:type="dxa"/>
          </w:tcPr>
          <w:p w14:paraId="0C98713C" w14:textId="77777777" w:rsidR="00C03472" w:rsidRDefault="00C03472" w:rsidP="00773B13">
            <w:pPr>
              <w:spacing w:before="240"/>
            </w:pPr>
          </w:p>
        </w:tc>
      </w:tr>
    </w:tbl>
    <w:p w14:paraId="1B8FDEEE" w14:textId="4BE4C158" w:rsidR="00C03472" w:rsidRDefault="00E6380D" w:rsidP="00C03472">
      <w:pPr>
        <w:rPr>
          <w:rFonts w:ascii="Trebuchet MS" w:hAnsi="Trebuchet MS"/>
          <w:sz w:val="20"/>
          <w:szCs w:val="20"/>
        </w:rPr>
      </w:pPr>
      <w:r w:rsidRPr="00C03472">
        <w:rPr>
          <w:rFonts w:ascii="Trebuchet MS" w:hAnsi="Trebuchet MS"/>
          <w:sz w:val="20"/>
          <w:szCs w:val="20"/>
        </w:rPr>
        <w:br/>
      </w:r>
      <w:r w:rsidR="00454ADE">
        <w:rPr>
          <w:rFonts w:ascii="Trebuchet MS" w:hAnsi="Trebuchet MS"/>
          <w:sz w:val="20"/>
          <w:szCs w:val="20"/>
        </w:rPr>
        <w:br/>
      </w:r>
      <w:r w:rsidR="008A1263">
        <w:rPr>
          <w:rFonts w:ascii="Trebuchet MS" w:hAnsi="Trebuchet MS"/>
          <w:sz w:val="20"/>
          <w:szCs w:val="20"/>
        </w:rPr>
        <w:t>P</w:t>
      </w:r>
      <w:r w:rsidR="00512C9C" w:rsidRPr="00C03472">
        <w:rPr>
          <w:rFonts w:ascii="Trebuchet MS" w:hAnsi="Trebuchet MS"/>
          <w:sz w:val="20"/>
          <w:szCs w:val="20"/>
        </w:rPr>
        <w:t xml:space="preserve">eer review </w:t>
      </w:r>
      <w:r w:rsidR="008A1263">
        <w:rPr>
          <w:rFonts w:ascii="Trebuchet MS" w:hAnsi="Trebuchet MS"/>
          <w:sz w:val="20"/>
          <w:szCs w:val="20"/>
        </w:rPr>
        <w:t xml:space="preserve">should be carried out </w:t>
      </w:r>
      <w:r w:rsidR="00512C9C" w:rsidRPr="00C03472">
        <w:rPr>
          <w:rFonts w:ascii="Trebuchet MS" w:hAnsi="Trebuchet MS"/>
          <w:sz w:val="20"/>
          <w:szCs w:val="20"/>
        </w:rPr>
        <w:t xml:space="preserve">within clearly defined timescales and feedback as quickly as </w:t>
      </w:r>
      <w:r w:rsidR="00512C9C" w:rsidRPr="00C03472">
        <w:rPr>
          <w:rFonts w:ascii="Trebuchet MS" w:hAnsi="Trebuchet MS"/>
          <w:sz w:val="20"/>
          <w:szCs w:val="20"/>
        </w:rPr>
        <w:lastRenderedPageBreak/>
        <w:t>possible to the authors so that there is time to prepare their contributions and register to the event.</w:t>
      </w:r>
    </w:p>
    <w:p w14:paraId="74274AED" w14:textId="76015F30" w:rsidR="00512C9C" w:rsidRDefault="008A1263" w:rsidP="00C03472">
      <w:r>
        <w:rPr>
          <w:rFonts w:ascii="Trebuchet MS" w:hAnsi="Trebuchet MS"/>
          <w:sz w:val="20"/>
          <w:szCs w:val="20"/>
        </w:rPr>
        <w:t>Once you have selected your presenters, you should c</w:t>
      </w:r>
      <w:r w:rsidR="00512C9C" w:rsidRPr="00DC775B">
        <w:rPr>
          <w:rFonts w:ascii="Trebuchet MS" w:hAnsi="Trebuchet MS"/>
          <w:sz w:val="20"/>
          <w:szCs w:val="20"/>
        </w:rPr>
        <w:t xml:space="preserve">ommunicate with everybody accepted to find out what their presentation requirements are. Different formats and options sometimes help if anything goes wrong. </w:t>
      </w:r>
      <w:r>
        <w:rPr>
          <w:rFonts w:ascii="Trebuchet MS" w:hAnsi="Trebuchet MS"/>
          <w:sz w:val="20"/>
          <w:szCs w:val="20"/>
        </w:rPr>
        <w:br/>
      </w:r>
      <w:r w:rsidR="00512C9C" w:rsidRPr="00DC775B">
        <w:rPr>
          <w:rFonts w:ascii="Trebuchet MS" w:hAnsi="Trebuchet MS"/>
          <w:sz w:val="20"/>
          <w:szCs w:val="20"/>
        </w:rPr>
        <w:t>Ensure that the presenters/contributors understand what is expected of them in terms of times (</w:t>
      </w:r>
      <w:proofErr w:type="spellStart"/>
      <w:r w:rsidR="00512C9C" w:rsidRPr="00DC775B">
        <w:rPr>
          <w:rFonts w:ascii="Trebuchet MS" w:hAnsi="Trebuchet MS"/>
          <w:sz w:val="20"/>
          <w:szCs w:val="20"/>
        </w:rPr>
        <w:t>eg.</w:t>
      </w:r>
      <w:proofErr w:type="spellEnd"/>
      <w:r w:rsidR="00512C9C" w:rsidRPr="00DC775B">
        <w:rPr>
          <w:rFonts w:ascii="Trebuchet MS" w:hAnsi="Trebuchet MS"/>
          <w:sz w:val="20"/>
          <w:szCs w:val="20"/>
        </w:rPr>
        <w:t xml:space="preserve"> going to the room 10 minutes before the start of their presentation).</w:t>
      </w:r>
      <w:r w:rsidR="00512C9C">
        <w:br/>
      </w:r>
    </w:p>
    <w:p w14:paraId="2272603C" w14:textId="5EB57DF5" w:rsidR="00512C9C" w:rsidRPr="003120DC" w:rsidRDefault="008D2D64" w:rsidP="003120DC">
      <w:pPr>
        <w:pStyle w:val="Heading1"/>
        <w:numPr>
          <w:ilvl w:val="0"/>
          <w:numId w:val="2"/>
        </w:numPr>
        <w:rPr>
          <w:rFonts w:ascii="Georgia" w:hAnsi="Georgia"/>
          <w:b/>
          <w:color w:val="auto"/>
          <w:sz w:val="20"/>
        </w:rPr>
      </w:pPr>
      <w:r>
        <w:rPr>
          <w:rFonts w:ascii="Georgia" w:hAnsi="Georgia"/>
          <w:b/>
          <w:color w:val="auto"/>
          <w:sz w:val="20"/>
        </w:rPr>
        <w:t>Examples of things to consider when r</w:t>
      </w:r>
      <w:r w:rsidR="00512C9C" w:rsidRPr="00DC775B">
        <w:rPr>
          <w:rFonts w:ascii="Georgia" w:hAnsi="Georgia"/>
          <w:b/>
          <w:color w:val="auto"/>
          <w:sz w:val="20"/>
        </w:rPr>
        <w:t xml:space="preserve">unning </w:t>
      </w:r>
      <w:r>
        <w:rPr>
          <w:rFonts w:ascii="Georgia" w:hAnsi="Georgia"/>
          <w:b/>
          <w:color w:val="auto"/>
          <w:sz w:val="20"/>
        </w:rPr>
        <w:t xml:space="preserve">a Conference/Symposium </w:t>
      </w:r>
      <w:r w:rsidR="00823221" w:rsidRPr="00DC775B">
        <w:rPr>
          <w:rFonts w:ascii="Georgia" w:hAnsi="Georgia"/>
          <w:b/>
          <w:color w:val="auto"/>
          <w:sz w:val="20"/>
        </w:rPr>
        <w:t>in person</w:t>
      </w:r>
      <w:r>
        <w:rPr>
          <w:rFonts w:ascii="Georgia" w:hAnsi="Georgia"/>
          <w:b/>
          <w:color w:val="auto"/>
          <w:sz w:val="20"/>
        </w:rPr>
        <w:t>:</w:t>
      </w:r>
      <w:r w:rsidR="00DC775B" w:rsidRPr="003120DC">
        <w:rPr>
          <w:rFonts w:ascii="Georgia" w:hAnsi="Georgia"/>
          <w:b/>
          <w:color w:val="auto"/>
          <w:sz w:val="20"/>
        </w:rPr>
        <w:br/>
      </w:r>
    </w:p>
    <w:p w14:paraId="67245E46" w14:textId="355C2E56" w:rsidR="008D2D64" w:rsidRPr="008D2D64" w:rsidRDefault="008D2D64" w:rsidP="008D2D64">
      <w:pPr>
        <w:pStyle w:val="ListParagraph"/>
        <w:numPr>
          <w:ilvl w:val="0"/>
          <w:numId w:val="1"/>
        </w:numPr>
        <w:rPr>
          <w:rFonts w:ascii="Trebuchet MS" w:hAnsi="Trebuchet MS"/>
          <w:sz w:val="20"/>
          <w:szCs w:val="20"/>
        </w:rPr>
      </w:pPr>
      <w:r w:rsidRPr="008D2D64">
        <w:rPr>
          <w:rFonts w:ascii="Trebuchet MS" w:hAnsi="Trebuchet MS"/>
          <w:sz w:val="20"/>
          <w:szCs w:val="20"/>
        </w:rPr>
        <w:t xml:space="preserve">Have a clear plan for setting up your space(s) in good time before your delegates begin to arrive. </w:t>
      </w:r>
      <w:r w:rsidRPr="008D2D64">
        <w:rPr>
          <w:rFonts w:ascii="Trebuchet MS" w:hAnsi="Trebuchet MS"/>
          <w:sz w:val="20"/>
          <w:szCs w:val="20"/>
        </w:rPr>
        <w:br/>
      </w:r>
    </w:p>
    <w:p w14:paraId="18E29446" w14:textId="4349611F" w:rsidR="003071B9" w:rsidRPr="00DC775B" w:rsidRDefault="00512C9C" w:rsidP="00512C9C">
      <w:pPr>
        <w:pStyle w:val="ListParagraph"/>
        <w:numPr>
          <w:ilvl w:val="0"/>
          <w:numId w:val="1"/>
        </w:numPr>
        <w:rPr>
          <w:rFonts w:ascii="Trebuchet MS" w:hAnsi="Trebuchet MS"/>
          <w:sz w:val="20"/>
          <w:szCs w:val="20"/>
        </w:rPr>
      </w:pPr>
      <w:r w:rsidRPr="00DC775B">
        <w:rPr>
          <w:rFonts w:ascii="Trebuchet MS" w:hAnsi="Trebuchet MS"/>
          <w:sz w:val="20"/>
          <w:szCs w:val="20"/>
        </w:rPr>
        <w:t>Be present when Estates are setting up the space to ensure that it meets the requirements for the event</w:t>
      </w:r>
      <w:r w:rsidR="00E6380D" w:rsidRPr="00DC775B">
        <w:rPr>
          <w:rFonts w:ascii="Trebuchet MS" w:hAnsi="Trebuchet MS"/>
          <w:sz w:val="20"/>
          <w:szCs w:val="20"/>
        </w:rPr>
        <w:t>.</w:t>
      </w:r>
      <w:r w:rsidR="00E6380D" w:rsidRPr="00DC775B">
        <w:rPr>
          <w:rFonts w:ascii="Trebuchet MS" w:hAnsi="Trebuchet MS"/>
          <w:sz w:val="20"/>
          <w:szCs w:val="20"/>
        </w:rPr>
        <w:br/>
      </w:r>
    </w:p>
    <w:p w14:paraId="475EF6EE" w14:textId="7DE30ED7" w:rsidR="00512C9C" w:rsidRPr="00DC775B" w:rsidRDefault="00512C9C" w:rsidP="00512C9C">
      <w:pPr>
        <w:pStyle w:val="ListParagraph"/>
        <w:numPr>
          <w:ilvl w:val="0"/>
          <w:numId w:val="1"/>
        </w:numPr>
        <w:rPr>
          <w:rFonts w:ascii="Trebuchet MS" w:hAnsi="Trebuchet MS"/>
          <w:sz w:val="20"/>
          <w:szCs w:val="20"/>
        </w:rPr>
      </w:pPr>
      <w:r w:rsidRPr="00DC775B">
        <w:rPr>
          <w:rFonts w:ascii="Trebuchet MS" w:hAnsi="Trebuchet MS"/>
          <w:sz w:val="20"/>
          <w:szCs w:val="20"/>
        </w:rPr>
        <w:t xml:space="preserve">Meet with </w:t>
      </w:r>
      <w:r w:rsidR="00316286">
        <w:rPr>
          <w:rFonts w:ascii="Trebuchet MS" w:hAnsi="Trebuchet MS"/>
          <w:sz w:val="20"/>
          <w:szCs w:val="20"/>
        </w:rPr>
        <w:t>any</w:t>
      </w:r>
      <w:r w:rsidRPr="00DC775B">
        <w:rPr>
          <w:rFonts w:ascii="Trebuchet MS" w:hAnsi="Trebuchet MS"/>
          <w:sz w:val="20"/>
          <w:szCs w:val="20"/>
        </w:rPr>
        <w:t xml:space="preserve"> Student Ambassadors</w:t>
      </w:r>
      <w:r w:rsidR="00316286">
        <w:rPr>
          <w:rFonts w:ascii="Trebuchet MS" w:hAnsi="Trebuchet MS"/>
          <w:sz w:val="20"/>
          <w:szCs w:val="20"/>
        </w:rPr>
        <w:t xml:space="preserve"> you have booked</w:t>
      </w:r>
      <w:r w:rsidRPr="00DC775B">
        <w:rPr>
          <w:rFonts w:ascii="Trebuchet MS" w:hAnsi="Trebuchet MS"/>
          <w:sz w:val="20"/>
          <w:szCs w:val="20"/>
        </w:rPr>
        <w:t xml:space="preserve"> to discuss how people will be guided to the event space</w:t>
      </w:r>
      <w:r w:rsidR="00316286">
        <w:rPr>
          <w:rFonts w:ascii="Trebuchet MS" w:hAnsi="Trebuchet MS"/>
          <w:sz w:val="20"/>
          <w:szCs w:val="20"/>
        </w:rPr>
        <w:t xml:space="preserve">, </w:t>
      </w:r>
      <w:r w:rsidRPr="00DC775B">
        <w:rPr>
          <w:rFonts w:ascii="Trebuchet MS" w:hAnsi="Trebuchet MS"/>
          <w:sz w:val="20"/>
          <w:szCs w:val="20"/>
        </w:rPr>
        <w:t>and brief</w:t>
      </w:r>
      <w:r w:rsidR="00316286">
        <w:rPr>
          <w:rFonts w:ascii="Trebuchet MS" w:hAnsi="Trebuchet MS"/>
          <w:sz w:val="20"/>
          <w:szCs w:val="20"/>
        </w:rPr>
        <w:t>ing</w:t>
      </w:r>
      <w:r w:rsidRPr="00DC775B">
        <w:rPr>
          <w:rFonts w:ascii="Trebuchet MS" w:hAnsi="Trebuchet MS"/>
          <w:sz w:val="20"/>
          <w:szCs w:val="20"/>
        </w:rPr>
        <w:t xml:space="preserve"> them on any additional duties they need to perform (</w:t>
      </w:r>
      <w:proofErr w:type="spellStart"/>
      <w:r w:rsidRPr="00DC775B">
        <w:rPr>
          <w:rFonts w:ascii="Trebuchet MS" w:hAnsi="Trebuchet MS"/>
          <w:sz w:val="20"/>
          <w:szCs w:val="20"/>
        </w:rPr>
        <w:t>eg.</w:t>
      </w:r>
      <w:proofErr w:type="spellEnd"/>
      <w:r w:rsidRPr="00DC775B">
        <w:rPr>
          <w:rFonts w:ascii="Trebuchet MS" w:hAnsi="Trebuchet MS"/>
          <w:sz w:val="20"/>
          <w:szCs w:val="20"/>
        </w:rPr>
        <w:t xml:space="preserve"> overseeing the refreshments</w:t>
      </w:r>
      <w:r w:rsidR="008E48C3">
        <w:rPr>
          <w:rFonts w:ascii="Trebuchet MS" w:hAnsi="Trebuchet MS"/>
          <w:sz w:val="20"/>
          <w:szCs w:val="20"/>
        </w:rPr>
        <w:t>, helping</w:t>
      </w:r>
      <w:r w:rsidR="00316286">
        <w:rPr>
          <w:rFonts w:ascii="Trebuchet MS" w:hAnsi="Trebuchet MS"/>
          <w:sz w:val="20"/>
          <w:szCs w:val="20"/>
        </w:rPr>
        <w:t xml:space="preserve"> to</w:t>
      </w:r>
      <w:r w:rsidR="008E48C3">
        <w:rPr>
          <w:rFonts w:ascii="Trebuchet MS" w:hAnsi="Trebuchet MS"/>
          <w:sz w:val="20"/>
          <w:szCs w:val="20"/>
        </w:rPr>
        <w:t xml:space="preserve"> facilitate any accessibility requirements</w:t>
      </w:r>
      <w:r w:rsidRPr="00DC775B">
        <w:rPr>
          <w:rFonts w:ascii="Trebuchet MS" w:hAnsi="Trebuchet MS"/>
          <w:sz w:val="20"/>
          <w:szCs w:val="20"/>
        </w:rPr>
        <w:t xml:space="preserve"> etc)</w:t>
      </w:r>
      <w:r w:rsidR="00E6380D" w:rsidRPr="00DC775B">
        <w:rPr>
          <w:rFonts w:ascii="Trebuchet MS" w:hAnsi="Trebuchet MS"/>
          <w:sz w:val="20"/>
          <w:szCs w:val="20"/>
        </w:rPr>
        <w:t>.</w:t>
      </w:r>
      <w:r w:rsidR="00E6380D" w:rsidRPr="00DC775B">
        <w:rPr>
          <w:rFonts w:ascii="Trebuchet MS" w:hAnsi="Trebuchet MS"/>
          <w:sz w:val="20"/>
          <w:szCs w:val="20"/>
        </w:rPr>
        <w:br/>
      </w:r>
    </w:p>
    <w:p w14:paraId="34492F3B" w14:textId="340AA6C8" w:rsidR="003120DC" w:rsidRDefault="00512C9C" w:rsidP="00512C9C">
      <w:pPr>
        <w:pStyle w:val="ListParagraph"/>
        <w:numPr>
          <w:ilvl w:val="0"/>
          <w:numId w:val="1"/>
        </w:numPr>
        <w:rPr>
          <w:rFonts w:ascii="Trebuchet MS" w:hAnsi="Trebuchet MS"/>
          <w:sz w:val="20"/>
          <w:szCs w:val="20"/>
        </w:rPr>
      </w:pPr>
      <w:r w:rsidRPr="00DC775B">
        <w:rPr>
          <w:rFonts w:ascii="Trebuchet MS" w:hAnsi="Trebuchet MS"/>
          <w:sz w:val="20"/>
          <w:szCs w:val="20"/>
        </w:rPr>
        <w:t>Test out any IT/AV equipment well in advance. Provid</w:t>
      </w:r>
      <w:r w:rsidR="00316286">
        <w:rPr>
          <w:rFonts w:ascii="Trebuchet MS" w:hAnsi="Trebuchet MS"/>
          <w:sz w:val="20"/>
          <w:szCs w:val="20"/>
        </w:rPr>
        <w:t>ing</w:t>
      </w:r>
      <w:r w:rsidRPr="00DC775B">
        <w:rPr>
          <w:rFonts w:ascii="Trebuchet MS" w:hAnsi="Trebuchet MS"/>
          <w:sz w:val="20"/>
          <w:szCs w:val="20"/>
        </w:rPr>
        <w:t xml:space="preserve"> alternative solutions in</w:t>
      </w:r>
      <w:r w:rsidR="00A01DB1" w:rsidRPr="00DC775B">
        <w:rPr>
          <w:rFonts w:ascii="Trebuchet MS" w:hAnsi="Trebuchet MS"/>
          <w:sz w:val="20"/>
          <w:szCs w:val="20"/>
        </w:rPr>
        <w:t xml:space="preserve"> </w:t>
      </w:r>
      <w:r w:rsidRPr="00DC775B">
        <w:rPr>
          <w:rFonts w:ascii="Trebuchet MS" w:hAnsi="Trebuchet MS"/>
          <w:sz w:val="20"/>
          <w:szCs w:val="20"/>
        </w:rPr>
        <w:t>case of technical issues.</w:t>
      </w:r>
      <w:r w:rsidR="003120DC">
        <w:rPr>
          <w:rFonts w:ascii="Trebuchet MS" w:hAnsi="Trebuchet MS"/>
          <w:sz w:val="20"/>
          <w:szCs w:val="20"/>
        </w:rPr>
        <w:br/>
      </w:r>
    </w:p>
    <w:p w14:paraId="2133D677" w14:textId="374E4408" w:rsidR="00512C9C" w:rsidRPr="00DC775B" w:rsidRDefault="00316286" w:rsidP="00512C9C">
      <w:pPr>
        <w:pStyle w:val="ListParagraph"/>
        <w:numPr>
          <w:ilvl w:val="0"/>
          <w:numId w:val="1"/>
        </w:numPr>
        <w:rPr>
          <w:rFonts w:ascii="Trebuchet MS" w:hAnsi="Trebuchet MS"/>
          <w:sz w:val="20"/>
          <w:szCs w:val="20"/>
        </w:rPr>
      </w:pPr>
      <w:r>
        <w:rPr>
          <w:rFonts w:ascii="Trebuchet MS" w:hAnsi="Trebuchet MS"/>
          <w:sz w:val="20"/>
          <w:szCs w:val="20"/>
        </w:rPr>
        <w:t>Receiv</w:t>
      </w:r>
      <w:r w:rsidR="00C40C51">
        <w:rPr>
          <w:rFonts w:ascii="Trebuchet MS" w:hAnsi="Trebuchet MS"/>
          <w:sz w:val="20"/>
          <w:szCs w:val="20"/>
        </w:rPr>
        <w:t>e</w:t>
      </w:r>
      <w:r w:rsidR="003120DC" w:rsidRPr="00DC775B">
        <w:rPr>
          <w:rFonts w:ascii="Trebuchet MS" w:hAnsi="Trebuchet MS"/>
          <w:sz w:val="20"/>
          <w:szCs w:val="20"/>
        </w:rPr>
        <w:t xml:space="preserve"> the presentation</w:t>
      </w:r>
      <w:r w:rsidR="003120DC">
        <w:rPr>
          <w:rFonts w:ascii="Trebuchet MS" w:hAnsi="Trebuchet MS"/>
          <w:sz w:val="20"/>
          <w:szCs w:val="20"/>
        </w:rPr>
        <w:t>s from your presenters</w:t>
      </w:r>
      <w:r w:rsidR="003120DC" w:rsidRPr="00DC775B">
        <w:rPr>
          <w:rFonts w:ascii="Trebuchet MS" w:hAnsi="Trebuchet MS"/>
          <w:sz w:val="20"/>
          <w:szCs w:val="20"/>
        </w:rPr>
        <w:t xml:space="preserve"> beforehand </w:t>
      </w:r>
      <w:r>
        <w:rPr>
          <w:rFonts w:ascii="Trebuchet MS" w:hAnsi="Trebuchet MS"/>
          <w:sz w:val="20"/>
          <w:szCs w:val="20"/>
        </w:rPr>
        <w:t>(this will make t</w:t>
      </w:r>
      <w:r w:rsidR="003120DC" w:rsidRPr="00DC775B">
        <w:rPr>
          <w:rFonts w:ascii="Trebuchet MS" w:hAnsi="Trebuchet MS"/>
          <w:sz w:val="20"/>
          <w:szCs w:val="20"/>
        </w:rPr>
        <w:t xml:space="preserve">he </w:t>
      </w:r>
      <w:r>
        <w:rPr>
          <w:rFonts w:ascii="Trebuchet MS" w:hAnsi="Trebuchet MS"/>
          <w:sz w:val="20"/>
          <w:szCs w:val="20"/>
        </w:rPr>
        <w:t>event</w:t>
      </w:r>
      <w:r w:rsidR="003120DC" w:rsidRPr="00DC775B">
        <w:rPr>
          <w:rFonts w:ascii="Trebuchet MS" w:hAnsi="Trebuchet MS"/>
          <w:sz w:val="20"/>
          <w:szCs w:val="20"/>
        </w:rPr>
        <w:t xml:space="preserve"> run smoother</w:t>
      </w:r>
      <w:r>
        <w:rPr>
          <w:rFonts w:ascii="Trebuchet MS" w:hAnsi="Trebuchet MS"/>
          <w:sz w:val="20"/>
          <w:szCs w:val="20"/>
        </w:rPr>
        <w:t>)</w:t>
      </w:r>
      <w:r w:rsidR="003120DC" w:rsidRPr="00DC775B">
        <w:rPr>
          <w:rFonts w:ascii="Trebuchet MS" w:hAnsi="Trebuchet MS"/>
          <w:sz w:val="20"/>
          <w:szCs w:val="20"/>
        </w:rPr>
        <w:t>.</w:t>
      </w:r>
      <w:r w:rsidR="00E6380D" w:rsidRPr="00DC775B">
        <w:rPr>
          <w:rFonts w:ascii="Trebuchet MS" w:hAnsi="Trebuchet MS"/>
          <w:sz w:val="20"/>
          <w:szCs w:val="20"/>
        </w:rPr>
        <w:br/>
      </w:r>
    </w:p>
    <w:p w14:paraId="5CB74A14" w14:textId="5C748E1B" w:rsidR="00A01DB1" w:rsidRPr="00DC775B" w:rsidRDefault="00A01DB1" w:rsidP="00512C9C">
      <w:pPr>
        <w:pStyle w:val="ListParagraph"/>
        <w:numPr>
          <w:ilvl w:val="0"/>
          <w:numId w:val="1"/>
        </w:numPr>
        <w:rPr>
          <w:rFonts w:ascii="Trebuchet MS" w:hAnsi="Trebuchet MS"/>
          <w:sz w:val="20"/>
          <w:szCs w:val="20"/>
        </w:rPr>
      </w:pPr>
      <w:r w:rsidRPr="00DC775B">
        <w:rPr>
          <w:rFonts w:ascii="Trebuchet MS" w:hAnsi="Trebuchet MS"/>
          <w:sz w:val="20"/>
          <w:szCs w:val="20"/>
        </w:rPr>
        <w:t>Mak</w:t>
      </w:r>
      <w:r w:rsidR="00C40C51">
        <w:rPr>
          <w:rFonts w:ascii="Trebuchet MS" w:hAnsi="Trebuchet MS"/>
          <w:sz w:val="20"/>
          <w:szCs w:val="20"/>
        </w:rPr>
        <w:t>e</w:t>
      </w:r>
      <w:r w:rsidRPr="00DC775B">
        <w:rPr>
          <w:rFonts w:ascii="Trebuchet MS" w:hAnsi="Trebuchet MS"/>
          <w:sz w:val="20"/>
          <w:szCs w:val="20"/>
        </w:rPr>
        <w:t xml:space="preserve"> sure there is a waiting space for people arriving, and that they are taken as efficiently as possible to the space where the event is going to happen.</w:t>
      </w:r>
      <w:r w:rsidR="00E6380D" w:rsidRPr="00DC775B">
        <w:rPr>
          <w:rFonts w:ascii="Trebuchet MS" w:hAnsi="Trebuchet MS"/>
          <w:sz w:val="20"/>
          <w:szCs w:val="20"/>
        </w:rPr>
        <w:br/>
      </w:r>
    </w:p>
    <w:p w14:paraId="7EA1B99A" w14:textId="4A6BCA64" w:rsidR="00A01DB1" w:rsidRPr="00DC775B" w:rsidRDefault="00A01DB1" w:rsidP="00512C9C">
      <w:pPr>
        <w:pStyle w:val="ListParagraph"/>
        <w:numPr>
          <w:ilvl w:val="0"/>
          <w:numId w:val="1"/>
        </w:numPr>
        <w:rPr>
          <w:rFonts w:ascii="Trebuchet MS" w:hAnsi="Trebuchet MS"/>
          <w:sz w:val="20"/>
          <w:szCs w:val="20"/>
        </w:rPr>
      </w:pPr>
      <w:r w:rsidRPr="00DC775B">
        <w:rPr>
          <w:rFonts w:ascii="Trebuchet MS" w:hAnsi="Trebuchet MS"/>
          <w:sz w:val="20"/>
          <w:szCs w:val="20"/>
        </w:rPr>
        <w:t>Begin the event promptly.</w:t>
      </w:r>
      <w:r w:rsidR="00E6380D" w:rsidRPr="00DC775B">
        <w:rPr>
          <w:rFonts w:ascii="Trebuchet MS" w:hAnsi="Trebuchet MS"/>
          <w:sz w:val="20"/>
          <w:szCs w:val="20"/>
        </w:rPr>
        <w:br/>
      </w:r>
    </w:p>
    <w:p w14:paraId="1D5A4F12" w14:textId="24402F41" w:rsidR="00A01DB1" w:rsidRPr="00DC775B" w:rsidRDefault="00A01DB1" w:rsidP="00A01DB1">
      <w:pPr>
        <w:pStyle w:val="ListParagraph"/>
        <w:numPr>
          <w:ilvl w:val="0"/>
          <w:numId w:val="1"/>
        </w:numPr>
        <w:rPr>
          <w:rFonts w:ascii="Trebuchet MS" w:hAnsi="Trebuchet MS"/>
          <w:sz w:val="20"/>
          <w:szCs w:val="20"/>
        </w:rPr>
      </w:pPr>
      <w:r w:rsidRPr="00DC775B">
        <w:rPr>
          <w:rFonts w:ascii="Trebuchet MS" w:hAnsi="Trebuchet MS"/>
          <w:sz w:val="20"/>
          <w:szCs w:val="20"/>
        </w:rPr>
        <w:t>Have the chair of the event welcome people and go through housekeeping (information about fire, first aid, photography during the event, and refreshments). They should also recap the aims and themes of the conference, go through the timeline, and introduce the Keynote.</w:t>
      </w:r>
      <w:r w:rsidR="00E6380D" w:rsidRPr="00DC775B">
        <w:rPr>
          <w:rFonts w:ascii="Trebuchet MS" w:hAnsi="Trebuchet MS"/>
          <w:sz w:val="20"/>
          <w:szCs w:val="20"/>
        </w:rPr>
        <w:br/>
      </w:r>
    </w:p>
    <w:p w14:paraId="2C981E69" w14:textId="7E47A44F" w:rsidR="00512C9C" w:rsidRPr="00DC775B" w:rsidRDefault="00512C9C" w:rsidP="00512C9C">
      <w:pPr>
        <w:pStyle w:val="ListParagraph"/>
        <w:numPr>
          <w:ilvl w:val="0"/>
          <w:numId w:val="1"/>
        </w:numPr>
        <w:rPr>
          <w:rFonts w:ascii="Trebuchet MS" w:hAnsi="Trebuchet MS"/>
          <w:sz w:val="20"/>
          <w:szCs w:val="20"/>
        </w:rPr>
      </w:pPr>
      <w:r w:rsidRPr="00DC775B">
        <w:rPr>
          <w:rFonts w:ascii="Trebuchet MS" w:hAnsi="Trebuchet MS"/>
          <w:sz w:val="20"/>
          <w:szCs w:val="20"/>
        </w:rPr>
        <w:t>Make sure the keynote speaker is well prepared and supported</w:t>
      </w:r>
      <w:r w:rsidR="00E6380D" w:rsidRPr="00DC775B">
        <w:rPr>
          <w:rFonts w:ascii="Trebuchet MS" w:hAnsi="Trebuchet MS"/>
          <w:sz w:val="20"/>
          <w:szCs w:val="20"/>
        </w:rPr>
        <w:t>.</w:t>
      </w:r>
      <w:r w:rsidR="00E6380D" w:rsidRPr="00DC775B">
        <w:rPr>
          <w:rFonts w:ascii="Trebuchet MS" w:hAnsi="Trebuchet MS"/>
          <w:sz w:val="20"/>
          <w:szCs w:val="20"/>
        </w:rPr>
        <w:br/>
      </w:r>
    </w:p>
    <w:p w14:paraId="62D376D0" w14:textId="1D7759E5" w:rsidR="00512C9C" w:rsidRPr="00DC775B" w:rsidRDefault="00512C9C" w:rsidP="00512C9C">
      <w:pPr>
        <w:pStyle w:val="ListParagraph"/>
        <w:numPr>
          <w:ilvl w:val="0"/>
          <w:numId w:val="1"/>
        </w:numPr>
        <w:rPr>
          <w:rFonts w:ascii="Trebuchet MS" w:hAnsi="Trebuchet MS"/>
          <w:sz w:val="20"/>
          <w:szCs w:val="20"/>
        </w:rPr>
      </w:pPr>
      <w:r w:rsidRPr="00DC775B">
        <w:rPr>
          <w:rFonts w:ascii="Trebuchet MS" w:hAnsi="Trebuchet MS"/>
          <w:sz w:val="20"/>
          <w:szCs w:val="20"/>
        </w:rPr>
        <w:t>As much as possible stick to the published times in the schedule.</w:t>
      </w:r>
      <w:r w:rsidR="00E6380D" w:rsidRPr="00DC775B">
        <w:rPr>
          <w:rFonts w:ascii="Trebuchet MS" w:hAnsi="Trebuchet MS"/>
          <w:sz w:val="20"/>
          <w:szCs w:val="20"/>
        </w:rPr>
        <w:br/>
      </w:r>
    </w:p>
    <w:p w14:paraId="6581ED24" w14:textId="06C06EF3" w:rsidR="00823221" w:rsidRPr="00DC775B" w:rsidRDefault="00512C9C" w:rsidP="00823221">
      <w:pPr>
        <w:pStyle w:val="ListParagraph"/>
        <w:numPr>
          <w:ilvl w:val="0"/>
          <w:numId w:val="1"/>
        </w:numPr>
        <w:rPr>
          <w:rFonts w:ascii="Trebuchet MS" w:hAnsi="Trebuchet MS"/>
          <w:sz w:val="20"/>
          <w:szCs w:val="20"/>
        </w:rPr>
      </w:pPr>
      <w:r w:rsidRPr="00DC775B">
        <w:rPr>
          <w:rFonts w:ascii="Trebuchet MS" w:hAnsi="Trebuchet MS"/>
          <w:sz w:val="20"/>
          <w:szCs w:val="20"/>
        </w:rPr>
        <w:t>Ensure that there is a mechanism for the delegates to ask questions of the keynote</w:t>
      </w:r>
      <w:r w:rsidR="00823221" w:rsidRPr="00DC775B">
        <w:rPr>
          <w:rFonts w:ascii="Trebuchet MS" w:hAnsi="Trebuchet MS"/>
          <w:sz w:val="20"/>
          <w:szCs w:val="20"/>
        </w:rPr>
        <w:t xml:space="preserve"> and for the keynote to respond at the end of the talk. Give enough time for this, as the keynote sets the tone of the conference.</w:t>
      </w:r>
      <w:r w:rsidR="00E6380D" w:rsidRPr="00DC775B">
        <w:rPr>
          <w:rFonts w:ascii="Trebuchet MS" w:hAnsi="Trebuchet MS"/>
          <w:sz w:val="20"/>
          <w:szCs w:val="20"/>
        </w:rPr>
        <w:br/>
      </w:r>
    </w:p>
    <w:p w14:paraId="44736747" w14:textId="1F6D2211" w:rsidR="00823221" w:rsidRDefault="00823221" w:rsidP="00823221">
      <w:pPr>
        <w:pStyle w:val="ListParagraph"/>
        <w:numPr>
          <w:ilvl w:val="0"/>
          <w:numId w:val="1"/>
        </w:numPr>
      </w:pPr>
      <w:r w:rsidRPr="00DC775B">
        <w:rPr>
          <w:rFonts w:ascii="Trebuchet MS" w:hAnsi="Trebuchet MS"/>
          <w:sz w:val="20"/>
          <w:szCs w:val="20"/>
        </w:rPr>
        <w:t>Plan questions to ask in case there are none coming from the floor.</w:t>
      </w:r>
      <w:r w:rsidR="00E6380D">
        <w:br/>
      </w:r>
    </w:p>
    <w:p w14:paraId="1A4DE989" w14:textId="38C0AC16"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t>If there are breakout rooms, assign chairs for each room who will manage the contributions that are presented in each space.</w:t>
      </w:r>
      <w:r w:rsidR="00E6380D" w:rsidRPr="00DC775B">
        <w:rPr>
          <w:rFonts w:ascii="Trebuchet MS" w:hAnsi="Trebuchet MS"/>
          <w:sz w:val="20"/>
          <w:szCs w:val="20"/>
        </w:rPr>
        <w:br/>
      </w:r>
    </w:p>
    <w:p w14:paraId="3A04DEF9" w14:textId="52968D86"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lastRenderedPageBreak/>
        <w:t xml:space="preserve">Give the chairs guidance about sticking to allotted times and giving people time for questions. </w:t>
      </w:r>
      <w:r w:rsidR="00E6380D" w:rsidRPr="00DC775B">
        <w:rPr>
          <w:rFonts w:ascii="Trebuchet MS" w:hAnsi="Trebuchet MS"/>
          <w:sz w:val="20"/>
          <w:szCs w:val="20"/>
        </w:rPr>
        <w:br/>
      </w:r>
    </w:p>
    <w:p w14:paraId="67EAC4C1" w14:textId="74C03D18"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t>Be strict with times. This is because it can be unfair to other presenters who do stick to times, and can have a severe knock-on effect if somebody runs over their allotted time.</w:t>
      </w:r>
      <w:r w:rsidR="00E6380D" w:rsidRPr="00DC775B">
        <w:rPr>
          <w:rFonts w:ascii="Trebuchet MS" w:hAnsi="Trebuchet MS"/>
          <w:sz w:val="20"/>
          <w:szCs w:val="20"/>
        </w:rPr>
        <w:br/>
      </w:r>
    </w:p>
    <w:p w14:paraId="348B1933" w14:textId="0DF4C5BF"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t>Give enough time for breaks and lunch if being provided so that people can network.</w:t>
      </w:r>
      <w:r w:rsidR="00E6380D" w:rsidRPr="00DC775B">
        <w:rPr>
          <w:rFonts w:ascii="Trebuchet MS" w:hAnsi="Trebuchet MS"/>
          <w:sz w:val="20"/>
          <w:szCs w:val="20"/>
        </w:rPr>
        <w:br/>
      </w:r>
    </w:p>
    <w:p w14:paraId="57528162" w14:textId="0252E5F7"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t>Think about having a plenary session and an ending speech where next steps are discussed. Next steps could be setting up a research group, developing the themes into a publication, creating an annual or biannual conference, keeping the conversation going on social media by setting up a special interest group.</w:t>
      </w:r>
      <w:r w:rsidR="00E6380D" w:rsidRPr="00DC775B">
        <w:rPr>
          <w:rFonts w:ascii="Trebuchet MS" w:hAnsi="Trebuchet MS"/>
          <w:sz w:val="20"/>
          <w:szCs w:val="20"/>
        </w:rPr>
        <w:br/>
      </w:r>
    </w:p>
    <w:p w14:paraId="133A6DDD" w14:textId="77777777"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t>Stick to the end time because people may need to travel to return home.</w:t>
      </w:r>
    </w:p>
    <w:p w14:paraId="439561EB" w14:textId="77777777" w:rsidR="00823221" w:rsidRDefault="00823221" w:rsidP="00823221"/>
    <w:p w14:paraId="081A1F42" w14:textId="20CEB5D7" w:rsidR="008D2D64" w:rsidRDefault="008D2D64" w:rsidP="00DC775B">
      <w:pPr>
        <w:pStyle w:val="Heading1"/>
        <w:numPr>
          <w:ilvl w:val="0"/>
          <w:numId w:val="2"/>
        </w:numPr>
        <w:rPr>
          <w:rFonts w:ascii="Georgia" w:hAnsi="Georgia"/>
          <w:b/>
          <w:color w:val="auto"/>
          <w:sz w:val="20"/>
        </w:rPr>
      </w:pPr>
      <w:r>
        <w:rPr>
          <w:rFonts w:ascii="Georgia" w:hAnsi="Georgia"/>
          <w:b/>
          <w:color w:val="auto"/>
          <w:sz w:val="20"/>
        </w:rPr>
        <w:t>Examples of things to consider when r</w:t>
      </w:r>
      <w:r w:rsidR="00823221" w:rsidRPr="00DC775B">
        <w:rPr>
          <w:rFonts w:ascii="Georgia" w:hAnsi="Georgia"/>
          <w:b/>
          <w:color w:val="auto"/>
          <w:sz w:val="20"/>
        </w:rPr>
        <w:t xml:space="preserve">unning </w:t>
      </w:r>
      <w:r>
        <w:rPr>
          <w:rFonts w:ascii="Georgia" w:hAnsi="Georgia"/>
          <w:b/>
          <w:color w:val="auto"/>
          <w:sz w:val="20"/>
        </w:rPr>
        <w:t>a Conference/Symposium online:</w:t>
      </w:r>
      <w:r>
        <w:rPr>
          <w:rFonts w:ascii="Georgia" w:hAnsi="Georgia"/>
          <w:b/>
          <w:color w:val="auto"/>
          <w:sz w:val="20"/>
        </w:rPr>
        <w:br/>
      </w:r>
    </w:p>
    <w:p w14:paraId="57FF87E1" w14:textId="2B503399"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t>Ensure everybody has the correct links well in advance</w:t>
      </w:r>
      <w:r w:rsidR="00E6380D" w:rsidRPr="00DC775B">
        <w:rPr>
          <w:rFonts w:ascii="Trebuchet MS" w:hAnsi="Trebuchet MS"/>
          <w:sz w:val="20"/>
          <w:szCs w:val="20"/>
        </w:rPr>
        <w:t>.</w:t>
      </w:r>
      <w:r w:rsidR="00E6380D" w:rsidRPr="00DC775B">
        <w:rPr>
          <w:rFonts w:ascii="Trebuchet MS" w:hAnsi="Trebuchet MS"/>
          <w:sz w:val="20"/>
          <w:szCs w:val="20"/>
        </w:rPr>
        <w:br/>
      </w:r>
    </w:p>
    <w:p w14:paraId="010CB17D" w14:textId="3ED847C1"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t xml:space="preserve">Give presenters an opportunity to test their contribution with the organising team 30 minutes before the event starts. </w:t>
      </w:r>
      <w:r w:rsidR="00E6380D" w:rsidRPr="00DC775B">
        <w:rPr>
          <w:rFonts w:ascii="Trebuchet MS" w:hAnsi="Trebuchet MS"/>
          <w:sz w:val="20"/>
          <w:szCs w:val="20"/>
        </w:rPr>
        <w:br/>
      </w:r>
    </w:p>
    <w:p w14:paraId="5F01A75B" w14:textId="27A90B67" w:rsidR="0097206B" w:rsidRPr="00DC775B" w:rsidRDefault="0097206B" w:rsidP="00823221">
      <w:pPr>
        <w:pStyle w:val="ListParagraph"/>
        <w:numPr>
          <w:ilvl w:val="0"/>
          <w:numId w:val="1"/>
        </w:numPr>
        <w:rPr>
          <w:rFonts w:ascii="Trebuchet MS" w:hAnsi="Trebuchet MS"/>
          <w:sz w:val="20"/>
          <w:szCs w:val="20"/>
        </w:rPr>
      </w:pPr>
      <w:r w:rsidRPr="00DC775B">
        <w:rPr>
          <w:rFonts w:ascii="Trebuchet MS" w:hAnsi="Trebuchet MS"/>
          <w:sz w:val="20"/>
          <w:szCs w:val="20"/>
        </w:rPr>
        <w:t>When the event is due to start, it’s good to have a landing page for delegates to see whilst they are being let into the room</w:t>
      </w:r>
      <w:r w:rsidR="00E6380D" w:rsidRPr="00DC775B">
        <w:rPr>
          <w:rFonts w:ascii="Trebuchet MS" w:hAnsi="Trebuchet MS"/>
          <w:sz w:val="20"/>
          <w:szCs w:val="20"/>
        </w:rPr>
        <w:t>.</w:t>
      </w:r>
      <w:r w:rsidR="00E6380D" w:rsidRPr="00DC775B">
        <w:rPr>
          <w:rFonts w:ascii="Trebuchet MS" w:hAnsi="Trebuchet MS"/>
          <w:sz w:val="20"/>
          <w:szCs w:val="20"/>
        </w:rPr>
        <w:br/>
      </w:r>
    </w:p>
    <w:p w14:paraId="5D7E2892" w14:textId="1B2741AA" w:rsidR="0097206B" w:rsidRPr="00DC775B" w:rsidRDefault="0097206B" w:rsidP="00823221">
      <w:pPr>
        <w:pStyle w:val="ListParagraph"/>
        <w:numPr>
          <w:ilvl w:val="0"/>
          <w:numId w:val="1"/>
        </w:numPr>
        <w:rPr>
          <w:rFonts w:ascii="Trebuchet MS" w:hAnsi="Trebuchet MS"/>
          <w:sz w:val="20"/>
          <w:szCs w:val="20"/>
        </w:rPr>
      </w:pPr>
      <w:r w:rsidRPr="00DC775B">
        <w:rPr>
          <w:rFonts w:ascii="Trebuchet MS" w:hAnsi="Trebuchet MS"/>
          <w:sz w:val="20"/>
          <w:szCs w:val="20"/>
        </w:rPr>
        <w:t>Ensure that there is enough time for delegates to be let into the room, and assign someone to be responsible for that.</w:t>
      </w:r>
      <w:r w:rsidR="00E6380D" w:rsidRPr="00DC775B">
        <w:rPr>
          <w:rFonts w:ascii="Trebuchet MS" w:hAnsi="Trebuchet MS"/>
          <w:sz w:val="20"/>
          <w:szCs w:val="20"/>
        </w:rPr>
        <w:br/>
      </w:r>
    </w:p>
    <w:p w14:paraId="4BE75E87" w14:textId="4C0EE907" w:rsidR="0097206B" w:rsidRPr="00DC775B" w:rsidRDefault="0097206B" w:rsidP="00823221">
      <w:pPr>
        <w:pStyle w:val="ListParagraph"/>
        <w:numPr>
          <w:ilvl w:val="0"/>
          <w:numId w:val="1"/>
        </w:numPr>
        <w:rPr>
          <w:rFonts w:ascii="Trebuchet MS" w:hAnsi="Trebuchet MS"/>
          <w:sz w:val="20"/>
          <w:szCs w:val="20"/>
        </w:rPr>
      </w:pPr>
      <w:r w:rsidRPr="00DC775B">
        <w:rPr>
          <w:rFonts w:ascii="Trebuchet MS" w:hAnsi="Trebuchet MS"/>
          <w:sz w:val="20"/>
          <w:szCs w:val="20"/>
        </w:rPr>
        <w:t>When people join, ensure that they all have their microphones switched off.</w:t>
      </w:r>
      <w:r w:rsidR="00E6380D" w:rsidRPr="00DC775B">
        <w:rPr>
          <w:rFonts w:ascii="Trebuchet MS" w:hAnsi="Trebuchet MS"/>
          <w:sz w:val="20"/>
          <w:szCs w:val="20"/>
        </w:rPr>
        <w:br/>
      </w:r>
    </w:p>
    <w:p w14:paraId="062233B1" w14:textId="730E9C50" w:rsidR="00823221" w:rsidRPr="00DC775B" w:rsidRDefault="00823221" w:rsidP="00823221">
      <w:pPr>
        <w:pStyle w:val="ListParagraph"/>
        <w:numPr>
          <w:ilvl w:val="0"/>
          <w:numId w:val="1"/>
        </w:numPr>
        <w:rPr>
          <w:rFonts w:ascii="Trebuchet MS" w:hAnsi="Trebuchet MS"/>
          <w:sz w:val="20"/>
          <w:szCs w:val="20"/>
        </w:rPr>
      </w:pPr>
      <w:r w:rsidRPr="00DC775B">
        <w:rPr>
          <w:rFonts w:ascii="Trebuchet MS" w:hAnsi="Trebuchet MS"/>
          <w:sz w:val="20"/>
          <w:szCs w:val="20"/>
        </w:rPr>
        <w:t>Have a chair of the event</w:t>
      </w:r>
      <w:r w:rsidR="0097206B" w:rsidRPr="00DC775B">
        <w:rPr>
          <w:rFonts w:ascii="Trebuchet MS" w:hAnsi="Trebuchet MS"/>
          <w:sz w:val="20"/>
          <w:szCs w:val="20"/>
        </w:rPr>
        <w:t xml:space="preserve">, </w:t>
      </w:r>
      <w:r w:rsidRPr="00DC775B">
        <w:rPr>
          <w:rFonts w:ascii="Trebuchet MS" w:hAnsi="Trebuchet MS"/>
          <w:sz w:val="20"/>
          <w:szCs w:val="20"/>
        </w:rPr>
        <w:t xml:space="preserve">a technical </w:t>
      </w:r>
      <w:r w:rsidR="0097206B" w:rsidRPr="00DC775B">
        <w:rPr>
          <w:rFonts w:ascii="Trebuchet MS" w:hAnsi="Trebuchet MS"/>
          <w:sz w:val="20"/>
          <w:szCs w:val="20"/>
        </w:rPr>
        <w:t>support assistant and someone who will manage the chat (for Zoom, there is an option for “chat” and “Q&amp;A” – the chat manager should look after the Q&amp;A).</w:t>
      </w:r>
      <w:r w:rsidR="00E6380D" w:rsidRPr="00DC775B">
        <w:rPr>
          <w:rFonts w:ascii="Trebuchet MS" w:hAnsi="Trebuchet MS"/>
          <w:sz w:val="20"/>
          <w:szCs w:val="20"/>
        </w:rPr>
        <w:br/>
      </w:r>
    </w:p>
    <w:p w14:paraId="6925CE30" w14:textId="128FA30D" w:rsidR="0097206B" w:rsidRPr="00DC775B" w:rsidRDefault="0097206B" w:rsidP="00823221">
      <w:pPr>
        <w:pStyle w:val="ListParagraph"/>
        <w:numPr>
          <w:ilvl w:val="0"/>
          <w:numId w:val="1"/>
        </w:numPr>
        <w:rPr>
          <w:rFonts w:ascii="Trebuchet MS" w:hAnsi="Trebuchet MS"/>
          <w:sz w:val="20"/>
          <w:szCs w:val="20"/>
        </w:rPr>
      </w:pPr>
      <w:r w:rsidRPr="00DC775B">
        <w:rPr>
          <w:rFonts w:ascii="Trebuchet MS" w:hAnsi="Trebuchet MS"/>
          <w:sz w:val="20"/>
          <w:szCs w:val="20"/>
        </w:rPr>
        <w:t>If the event is recorded, ensure that everyone is aware and gain permission beforehand in Eventbrite and remind them throughout the event.</w:t>
      </w:r>
      <w:r w:rsidR="00E6380D" w:rsidRPr="00DC775B">
        <w:rPr>
          <w:rFonts w:ascii="Trebuchet MS" w:hAnsi="Trebuchet MS"/>
          <w:sz w:val="20"/>
          <w:szCs w:val="20"/>
        </w:rPr>
        <w:br/>
      </w:r>
    </w:p>
    <w:p w14:paraId="6A63ECD0" w14:textId="2B6ED21C" w:rsidR="00A01DB1" w:rsidRPr="00DC775B" w:rsidRDefault="00A01DB1" w:rsidP="00823221">
      <w:pPr>
        <w:pStyle w:val="ListParagraph"/>
        <w:numPr>
          <w:ilvl w:val="0"/>
          <w:numId w:val="1"/>
        </w:numPr>
        <w:rPr>
          <w:rFonts w:ascii="Trebuchet MS" w:hAnsi="Trebuchet MS"/>
          <w:sz w:val="20"/>
          <w:szCs w:val="20"/>
        </w:rPr>
      </w:pPr>
      <w:r w:rsidRPr="00DC775B">
        <w:rPr>
          <w:rFonts w:ascii="Trebuchet MS" w:hAnsi="Trebuchet MS"/>
          <w:sz w:val="20"/>
          <w:szCs w:val="20"/>
        </w:rPr>
        <w:t>Have the chair of the event welcome people and go through housekeeping. They should also recap the aims and themes of the conference, go through the timeline, and introduce the Keynote.</w:t>
      </w:r>
      <w:r w:rsidR="00E6380D" w:rsidRPr="00DC775B">
        <w:rPr>
          <w:rFonts w:ascii="Trebuchet MS" w:hAnsi="Trebuchet MS"/>
          <w:sz w:val="20"/>
          <w:szCs w:val="20"/>
        </w:rPr>
        <w:br/>
      </w:r>
    </w:p>
    <w:p w14:paraId="1680DE8D" w14:textId="557F5257" w:rsidR="0097206B" w:rsidRPr="00DC775B" w:rsidRDefault="0097206B" w:rsidP="00823221">
      <w:pPr>
        <w:pStyle w:val="ListParagraph"/>
        <w:numPr>
          <w:ilvl w:val="0"/>
          <w:numId w:val="1"/>
        </w:numPr>
        <w:rPr>
          <w:rFonts w:ascii="Trebuchet MS" w:hAnsi="Trebuchet MS"/>
          <w:sz w:val="20"/>
          <w:szCs w:val="20"/>
        </w:rPr>
      </w:pPr>
      <w:r w:rsidRPr="00DC775B">
        <w:rPr>
          <w:rFonts w:ascii="Trebuchet MS" w:hAnsi="Trebuchet MS"/>
          <w:sz w:val="20"/>
          <w:szCs w:val="20"/>
        </w:rPr>
        <w:t>Instruct people to use the chat and/or the Q&amp;A and keep reminding them.</w:t>
      </w:r>
      <w:r w:rsidR="00E6380D" w:rsidRPr="00DC775B">
        <w:rPr>
          <w:rFonts w:ascii="Trebuchet MS" w:hAnsi="Trebuchet MS"/>
          <w:sz w:val="20"/>
          <w:szCs w:val="20"/>
        </w:rPr>
        <w:br/>
      </w:r>
    </w:p>
    <w:p w14:paraId="68E68BC8" w14:textId="1086A91A" w:rsidR="0097206B" w:rsidRPr="00DC775B" w:rsidRDefault="0097206B" w:rsidP="00823221">
      <w:pPr>
        <w:pStyle w:val="ListParagraph"/>
        <w:numPr>
          <w:ilvl w:val="0"/>
          <w:numId w:val="1"/>
        </w:numPr>
        <w:rPr>
          <w:rFonts w:ascii="Trebuchet MS" w:hAnsi="Trebuchet MS"/>
          <w:sz w:val="20"/>
          <w:szCs w:val="20"/>
        </w:rPr>
      </w:pPr>
      <w:r w:rsidRPr="00DC775B">
        <w:rPr>
          <w:rFonts w:ascii="Trebuchet MS" w:hAnsi="Trebuchet MS"/>
          <w:sz w:val="20"/>
          <w:szCs w:val="20"/>
        </w:rPr>
        <w:t>If there are breakout rooms, these should be managed by the technical support assistant and there should be chairs assigned for each room.</w:t>
      </w:r>
      <w:r w:rsidR="00E6380D" w:rsidRPr="00DC775B">
        <w:rPr>
          <w:rFonts w:ascii="Trebuchet MS" w:hAnsi="Trebuchet MS"/>
          <w:sz w:val="20"/>
          <w:szCs w:val="20"/>
        </w:rPr>
        <w:br/>
      </w:r>
    </w:p>
    <w:p w14:paraId="6F8D5936" w14:textId="19120797" w:rsidR="0097206B" w:rsidRPr="00DC775B" w:rsidRDefault="0097206B" w:rsidP="00823221">
      <w:pPr>
        <w:pStyle w:val="ListParagraph"/>
        <w:numPr>
          <w:ilvl w:val="0"/>
          <w:numId w:val="1"/>
        </w:numPr>
        <w:rPr>
          <w:rFonts w:ascii="Trebuchet MS" w:hAnsi="Trebuchet MS"/>
          <w:sz w:val="20"/>
          <w:szCs w:val="20"/>
        </w:rPr>
      </w:pPr>
      <w:r w:rsidRPr="00DC775B">
        <w:rPr>
          <w:rFonts w:ascii="Trebuchet MS" w:hAnsi="Trebuchet MS"/>
          <w:sz w:val="20"/>
          <w:szCs w:val="20"/>
        </w:rPr>
        <w:t>If there are links to online platforms that allow participatory work, ensure that everyone has access to these and that they are as simple as possible.</w:t>
      </w:r>
      <w:r w:rsidR="00E6380D" w:rsidRPr="00DC775B">
        <w:rPr>
          <w:rFonts w:ascii="Trebuchet MS" w:hAnsi="Trebuchet MS"/>
          <w:sz w:val="20"/>
          <w:szCs w:val="20"/>
        </w:rPr>
        <w:br/>
      </w:r>
    </w:p>
    <w:p w14:paraId="1CA4597E" w14:textId="63B9E7B9" w:rsidR="0097206B" w:rsidRDefault="0097206B" w:rsidP="00823221">
      <w:pPr>
        <w:pStyle w:val="ListParagraph"/>
        <w:numPr>
          <w:ilvl w:val="0"/>
          <w:numId w:val="1"/>
        </w:numPr>
      </w:pPr>
      <w:r w:rsidRPr="00DC775B">
        <w:rPr>
          <w:rFonts w:ascii="Trebuchet MS" w:hAnsi="Trebuchet MS"/>
          <w:sz w:val="20"/>
          <w:szCs w:val="20"/>
        </w:rPr>
        <w:t>Have plenty of breaks as sitting in front of a screen can be tiring.</w:t>
      </w:r>
      <w:r w:rsidR="00E6380D">
        <w:br/>
      </w:r>
    </w:p>
    <w:p w14:paraId="6809E766" w14:textId="6DFB8310" w:rsidR="0097206B" w:rsidRPr="00DC775B" w:rsidRDefault="0097206B" w:rsidP="00823221">
      <w:pPr>
        <w:pStyle w:val="ListParagraph"/>
        <w:numPr>
          <w:ilvl w:val="0"/>
          <w:numId w:val="1"/>
        </w:numPr>
        <w:rPr>
          <w:rFonts w:ascii="Trebuchet MS" w:hAnsi="Trebuchet MS"/>
          <w:sz w:val="20"/>
          <w:szCs w:val="20"/>
        </w:rPr>
      </w:pPr>
      <w:r w:rsidRPr="00DC775B">
        <w:rPr>
          <w:rFonts w:ascii="Trebuchet MS" w:hAnsi="Trebuchet MS"/>
          <w:sz w:val="20"/>
          <w:szCs w:val="20"/>
        </w:rPr>
        <w:lastRenderedPageBreak/>
        <w:t>Have the chat manager reading aloud questions from the chat/Q&amp;A to the presenter when they have finished their contribution.</w:t>
      </w:r>
      <w:r w:rsidR="00E6380D" w:rsidRPr="00DC775B">
        <w:rPr>
          <w:rFonts w:ascii="Trebuchet MS" w:hAnsi="Trebuchet MS"/>
          <w:sz w:val="20"/>
          <w:szCs w:val="20"/>
        </w:rPr>
        <w:br/>
      </w:r>
    </w:p>
    <w:p w14:paraId="32CCE725" w14:textId="0C83B3F5" w:rsidR="00881CB9" w:rsidRPr="00E5431E" w:rsidRDefault="0097206B" w:rsidP="00881CB9">
      <w:pPr>
        <w:pStyle w:val="ListParagraph"/>
        <w:numPr>
          <w:ilvl w:val="0"/>
          <w:numId w:val="1"/>
        </w:numPr>
      </w:pPr>
      <w:r w:rsidRPr="00DC775B">
        <w:rPr>
          <w:rFonts w:ascii="Trebuchet MS" w:hAnsi="Trebuchet MS"/>
          <w:sz w:val="20"/>
          <w:szCs w:val="20"/>
        </w:rPr>
        <w:t>Have a clear ending time and ensure that presenters do not exceed their allocated time slots.</w:t>
      </w:r>
    </w:p>
    <w:p w14:paraId="339B66D7" w14:textId="38E5C787" w:rsidR="00E5431E" w:rsidRDefault="00E5431E" w:rsidP="00E5431E"/>
    <w:p w14:paraId="62245DC8" w14:textId="7E6B8A97" w:rsidR="00E5431E" w:rsidRPr="00E5431E" w:rsidRDefault="00E5431E" w:rsidP="00E5431E">
      <w:pPr>
        <w:jc w:val="center"/>
        <w:rPr>
          <w:b/>
        </w:rPr>
      </w:pPr>
      <w:r w:rsidRPr="00E5431E">
        <w:rPr>
          <w:b/>
        </w:rPr>
        <w:t xml:space="preserve">If you require any further advice or guidance, please contact the LAU Research team through </w:t>
      </w:r>
      <w:hyperlink r:id="rId15" w:history="1">
        <w:r w:rsidRPr="00E5431E">
          <w:rPr>
            <w:rStyle w:val="Hyperlink"/>
            <w:b/>
          </w:rPr>
          <w:t>research@leeds-art.ac.uk</w:t>
        </w:r>
      </w:hyperlink>
      <w:r w:rsidRPr="00E5431E">
        <w:rPr>
          <w:b/>
        </w:rPr>
        <w:t>.</w:t>
      </w:r>
    </w:p>
    <w:sectPr w:rsidR="00E5431E" w:rsidRPr="00E54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347B6"/>
    <w:multiLevelType w:val="hybridMultilevel"/>
    <w:tmpl w:val="54583CC8"/>
    <w:lvl w:ilvl="0" w:tplc="35705F02">
      <w:start w:val="1"/>
      <w:numFmt w:val="decimal"/>
      <w:lvlText w:val="%1."/>
      <w:lvlJc w:val="left"/>
      <w:pPr>
        <w:ind w:left="72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A70E3"/>
    <w:multiLevelType w:val="hybridMultilevel"/>
    <w:tmpl w:val="967A4DD8"/>
    <w:lvl w:ilvl="0" w:tplc="7FB26080">
      <w:start w:val="6"/>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295703"/>
    <w:multiLevelType w:val="hybridMultilevel"/>
    <w:tmpl w:val="233288BC"/>
    <w:lvl w:ilvl="0" w:tplc="CA162FB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B9"/>
    <w:rsid w:val="00010FE5"/>
    <w:rsid w:val="001D40E5"/>
    <w:rsid w:val="0025269E"/>
    <w:rsid w:val="003071B9"/>
    <w:rsid w:val="003120DC"/>
    <w:rsid w:val="00316286"/>
    <w:rsid w:val="00380AC3"/>
    <w:rsid w:val="0039242B"/>
    <w:rsid w:val="003B7D12"/>
    <w:rsid w:val="00417D62"/>
    <w:rsid w:val="00454ADE"/>
    <w:rsid w:val="00492579"/>
    <w:rsid w:val="004A1101"/>
    <w:rsid w:val="004A3AE2"/>
    <w:rsid w:val="004B28FA"/>
    <w:rsid w:val="00512C9C"/>
    <w:rsid w:val="005250AC"/>
    <w:rsid w:val="00582012"/>
    <w:rsid w:val="005C1251"/>
    <w:rsid w:val="005C36AD"/>
    <w:rsid w:val="005F2FA5"/>
    <w:rsid w:val="00682D36"/>
    <w:rsid w:val="006C7567"/>
    <w:rsid w:val="006F2C3B"/>
    <w:rsid w:val="00773B13"/>
    <w:rsid w:val="007775DE"/>
    <w:rsid w:val="007A7C4D"/>
    <w:rsid w:val="007B3F8F"/>
    <w:rsid w:val="007C522E"/>
    <w:rsid w:val="00816ECE"/>
    <w:rsid w:val="00823221"/>
    <w:rsid w:val="00852A05"/>
    <w:rsid w:val="00881CB9"/>
    <w:rsid w:val="00885C88"/>
    <w:rsid w:val="008A1263"/>
    <w:rsid w:val="008D2D64"/>
    <w:rsid w:val="008E48C3"/>
    <w:rsid w:val="00932CB4"/>
    <w:rsid w:val="00964FA6"/>
    <w:rsid w:val="0097206B"/>
    <w:rsid w:val="009845DE"/>
    <w:rsid w:val="009A40AB"/>
    <w:rsid w:val="00A01DB1"/>
    <w:rsid w:val="00A804DC"/>
    <w:rsid w:val="00A92A6C"/>
    <w:rsid w:val="00AC5A01"/>
    <w:rsid w:val="00AF482B"/>
    <w:rsid w:val="00AF655D"/>
    <w:rsid w:val="00C03472"/>
    <w:rsid w:val="00C05B83"/>
    <w:rsid w:val="00C252DE"/>
    <w:rsid w:val="00C40C51"/>
    <w:rsid w:val="00C92DBA"/>
    <w:rsid w:val="00CC586C"/>
    <w:rsid w:val="00CE4717"/>
    <w:rsid w:val="00D01714"/>
    <w:rsid w:val="00D13138"/>
    <w:rsid w:val="00D529AC"/>
    <w:rsid w:val="00D74ED9"/>
    <w:rsid w:val="00DA65BE"/>
    <w:rsid w:val="00DB24ED"/>
    <w:rsid w:val="00DB7C76"/>
    <w:rsid w:val="00DC775B"/>
    <w:rsid w:val="00DF1892"/>
    <w:rsid w:val="00E06FCC"/>
    <w:rsid w:val="00E5431E"/>
    <w:rsid w:val="00E6380D"/>
    <w:rsid w:val="00E648A0"/>
    <w:rsid w:val="00E65F3D"/>
    <w:rsid w:val="00E71BB8"/>
    <w:rsid w:val="00EA07E1"/>
    <w:rsid w:val="00EC27F6"/>
    <w:rsid w:val="00F9049F"/>
    <w:rsid w:val="00FE0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EE4D"/>
  <w15:chartTrackingRefBased/>
  <w15:docId w15:val="{A05252C9-3C4D-4B64-8118-847ECFBB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4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B9"/>
    <w:pPr>
      <w:ind w:left="720"/>
      <w:contextualSpacing/>
    </w:pPr>
  </w:style>
  <w:style w:type="paragraph" w:styleId="Title">
    <w:name w:val="Title"/>
    <w:basedOn w:val="Normal"/>
    <w:next w:val="Normal"/>
    <w:link w:val="TitleChar"/>
    <w:uiPriority w:val="10"/>
    <w:qFormat/>
    <w:rsid w:val="00A804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4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804D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C7567"/>
    <w:rPr>
      <w:color w:val="0563C1" w:themeColor="hyperlink"/>
      <w:u w:val="single"/>
    </w:rPr>
  </w:style>
  <w:style w:type="character" w:styleId="UnresolvedMention">
    <w:name w:val="Unresolved Mention"/>
    <w:basedOn w:val="DefaultParagraphFont"/>
    <w:uiPriority w:val="99"/>
    <w:semiHidden/>
    <w:unhideWhenUsed/>
    <w:rsid w:val="006C7567"/>
    <w:rPr>
      <w:color w:val="605E5C"/>
      <w:shd w:val="clear" w:color="auto" w:fill="E1DFDD"/>
    </w:rPr>
  </w:style>
  <w:style w:type="table" w:styleId="TableGrid">
    <w:name w:val="Table Grid"/>
    <w:basedOn w:val="TableNormal"/>
    <w:uiPriority w:val="39"/>
    <w:rsid w:val="00CC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3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leeds-art.ac.uk/content/guidance-anonymisation-and-pseudonymisation-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leeds-art.ac.uk/data-protection-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V6OSmINmz0eagsgPkNl79a8hcdJT7UBOoXxUNPeACCpUMTlLSkdGSFVYOUtENEk1MDkxWDBPWDJFRS4u" TargetMode="External"/><Relationship Id="rId5" Type="http://schemas.openxmlformats.org/officeDocument/2006/relationships/numbering" Target="numbering.xml"/><Relationship Id="rId15" Type="http://schemas.openxmlformats.org/officeDocument/2006/relationships/hyperlink" Target="mailto:research@leeds-art.ac.uk" TargetMode="External"/><Relationship Id="rId10" Type="http://schemas.openxmlformats.org/officeDocument/2006/relationships/hyperlink" Target="https://portal.leeds-art.ac.uk/content/conferences-and-symposia-funding-request-form" TargetMode="External"/><Relationship Id="rId4" Type="http://schemas.openxmlformats.org/officeDocument/2006/relationships/customXml" Target="../customXml/item4.xml"/><Relationship Id="rId9" Type="http://schemas.openxmlformats.org/officeDocument/2006/relationships/hyperlink" Target="https://portal.leeds-art.ac.uk/content/conferences-and-symposia-funding-request-form" TargetMode="External"/><Relationship Id="rId14" Type="http://schemas.openxmlformats.org/officeDocument/2006/relationships/hyperlink" Target="https://forms.office.com/pages/responsepage.aspx?id=V6OSmINmz0eagsgPkNl79a8hcdJT7UBOoXxUNPeACCpUMTlLSkdGSFVYOUtENEk1MDkxWDBPWDJFR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94160f7-1365-41f2-8af5-785aa2f2ff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A5571267C865429F83ADC9D050C5F4" ma:contentTypeVersion="18" ma:contentTypeDescription="Create a new document." ma:contentTypeScope="" ma:versionID="c7da1be2aa1b561c9610e10a953519c4">
  <xsd:schema xmlns:xsd="http://www.w3.org/2001/XMLSchema" xmlns:xs="http://www.w3.org/2001/XMLSchema" xmlns:p="http://schemas.microsoft.com/office/2006/metadata/properties" xmlns:ns3="894160f7-1365-41f2-8af5-785aa2f2ffbf" xmlns:ns4="11f2c509-1b85-4565-9298-c818ad95d62b" targetNamespace="http://schemas.microsoft.com/office/2006/metadata/properties" ma:root="true" ma:fieldsID="fd380284ecdf5beca95d0f4ee4c731b0" ns3:_="" ns4:_="">
    <xsd:import namespace="894160f7-1365-41f2-8af5-785aa2f2ffbf"/>
    <xsd:import namespace="11f2c509-1b85-4565-9298-c818ad95d6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160f7-1365-41f2-8af5-785aa2f2f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2c509-1b85-4565-9298-c818ad95d6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CB99-8DC8-4FC5-9330-0C97FBDB9EBC}">
  <ds:schemaRef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11f2c509-1b85-4565-9298-c818ad95d62b"/>
    <ds:schemaRef ds:uri="894160f7-1365-41f2-8af5-785aa2f2ffbf"/>
    <ds:schemaRef ds:uri="http://www.w3.org/XML/1998/namespace"/>
  </ds:schemaRefs>
</ds:datastoreItem>
</file>

<file path=customXml/itemProps2.xml><?xml version="1.0" encoding="utf-8"?>
<ds:datastoreItem xmlns:ds="http://schemas.openxmlformats.org/officeDocument/2006/customXml" ds:itemID="{18634D17-21BB-4A54-B947-129D9A646BB4}">
  <ds:schemaRefs>
    <ds:schemaRef ds:uri="http://schemas.microsoft.com/sharepoint/v3/contenttype/forms"/>
  </ds:schemaRefs>
</ds:datastoreItem>
</file>

<file path=customXml/itemProps3.xml><?xml version="1.0" encoding="utf-8"?>
<ds:datastoreItem xmlns:ds="http://schemas.openxmlformats.org/officeDocument/2006/customXml" ds:itemID="{B4A1371E-C0FF-4D03-A799-369BF8EF8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160f7-1365-41f2-8af5-785aa2f2ffbf"/>
    <ds:schemaRef ds:uri="11f2c509-1b85-4565-9298-c818ad95d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D9277-26B7-40F5-B567-89E089ED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Leeds Arts University</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Gonnet</dc:creator>
  <cp:keywords/>
  <dc:description/>
  <cp:lastModifiedBy>Henry Gonnet</cp:lastModifiedBy>
  <cp:revision>2</cp:revision>
  <dcterms:created xsi:type="dcterms:W3CDTF">2024-02-05T14:20:00Z</dcterms:created>
  <dcterms:modified xsi:type="dcterms:W3CDTF">2024-02-05T14:20:00Z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0x0101003BA5571267C865429F83ADC9D050C5F4</vt:lpwstr>
  </property>
</Properties>
</file>